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F482" w14:textId="638AE2CB" w:rsidR="00FF5DB4" w:rsidRDefault="00414D36" w:rsidP="00414D36">
      <w:pPr>
        <w:pStyle w:val="NoSpacing"/>
        <w:jc w:val="center"/>
        <w:rPr>
          <w:b/>
          <w:bCs/>
          <w:sz w:val="28"/>
          <w:szCs w:val="28"/>
        </w:rPr>
      </w:pPr>
      <w:r>
        <w:rPr>
          <w:b/>
          <w:bCs/>
          <w:sz w:val="28"/>
          <w:szCs w:val="28"/>
        </w:rPr>
        <w:t>2 Kings 1: Elijah and King Ahaziah</w:t>
      </w:r>
    </w:p>
    <w:p w14:paraId="622B5F22" w14:textId="34ED8FF1" w:rsidR="00414D36" w:rsidRDefault="00414D36" w:rsidP="00414D36">
      <w:pPr>
        <w:pStyle w:val="NoSpacing"/>
        <w:jc w:val="both"/>
        <w:rPr>
          <w:sz w:val="26"/>
          <w:szCs w:val="26"/>
        </w:rPr>
      </w:pPr>
    </w:p>
    <w:p w14:paraId="18B7DC4E" w14:textId="69E8B742" w:rsidR="00414D36" w:rsidRDefault="00414D36" w:rsidP="00414D36">
      <w:pPr>
        <w:pStyle w:val="NoSpacing"/>
        <w:jc w:val="both"/>
        <w:rPr>
          <w:rFonts w:cstheme="minorHAnsi"/>
          <w:b/>
          <w:bCs/>
          <w:i/>
          <w:iCs/>
          <w:color w:val="363936"/>
          <w:sz w:val="26"/>
          <w:szCs w:val="26"/>
          <w:shd w:val="clear" w:color="auto" w:fill="FFFFFF"/>
        </w:rPr>
      </w:pPr>
      <w:r w:rsidRPr="0041283D">
        <w:rPr>
          <w:rFonts w:cstheme="minorHAnsi"/>
          <w:b/>
          <w:bCs/>
          <w:i/>
          <w:iCs/>
          <w:color w:val="363936"/>
          <w:sz w:val="26"/>
          <w:szCs w:val="26"/>
          <w:shd w:val="clear" w:color="auto" w:fill="FFFFFF"/>
        </w:rPr>
        <w:t>“Go and inquire of Baalzebub,</w:t>
      </w:r>
      <w:hyperlink r:id="rId5" w:anchor="12001002-1" w:history="1">
        <w:r w:rsidRPr="0041283D">
          <w:rPr>
            <w:rStyle w:val="Hyperlink"/>
            <w:rFonts w:cstheme="minorHAnsi"/>
            <w:b/>
            <w:bCs/>
            <w:i/>
            <w:iCs/>
            <w:color w:val="1A6AA9"/>
            <w:sz w:val="26"/>
            <w:szCs w:val="26"/>
            <w:u w:val="none"/>
            <w:bdr w:val="none" w:sz="0" w:space="0" w:color="auto" w:frame="1"/>
            <w:shd w:val="clear" w:color="auto" w:fill="FFFFFF"/>
            <w:vertAlign w:val="superscript"/>
          </w:rPr>
          <w:t>*</w:t>
        </w:r>
      </w:hyperlink>
      <w:r w:rsidRPr="0041283D">
        <w:rPr>
          <w:rFonts w:cstheme="minorHAnsi"/>
          <w:b/>
          <w:bCs/>
          <w:i/>
          <w:iCs/>
          <w:color w:val="363936"/>
          <w:sz w:val="26"/>
          <w:szCs w:val="26"/>
          <w:shd w:val="clear" w:color="auto" w:fill="FFFFFF"/>
        </w:rPr>
        <w:t> the god of Ekron, whether I shall recover from this injury.”</w:t>
      </w:r>
    </w:p>
    <w:p w14:paraId="1FCB4182" w14:textId="57C3B039" w:rsidR="0041283D" w:rsidRDefault="0041283D" w:rsidP="0041283D">
      <w:pPr>
        <w:pStyle w:val="NoSpacing"/>
        <w:numPr>
          <w:ilvl w:val="0"/>
          <w:numId w:val="1"/>
        </w:numPr>
        <w:jc w:val="both"/>
        <w:rPr>
          <w:rFonts w:cstheme="minorHAnsi"/>
          <w:sz w:val="26"/>
          <w:szCs w:val="26"/>
        </w:rPr>
      </w:pPr>
      <w:r>
        <w:rPr>
          <w:rFonts w:cstheme="minorHAnsi"/>
          <w:sz w:val="26"/>
          <w:szCs w:val="26"/>
        </w:rPr>
        <w:t xml:space="preserve">In 1 Kings 19, the sacrifice of Mount Carmel reveals that Yahweh is the true God while Baal is a man-made God.  </w:t>
      </w:r>
    </w:p>
    <w:p w14:paraId="5D232044" w14:textId="59CAB458" w:rsidR="0041283D" w:rsidRDefault="0041283D" w:rsidP="0041283D">
      <w:pPr>
        <w:pStyle w:val="NoSpacing"/>
        <w:numPr>
          <w:ilvl w:val="0"/>
          <w:numId w:val="1"/>
        </w:numPr>
        <w:jc w:val="both"/>
        <w:rPr>
          <w:rFonts w:cstheme="minorHAnsi"/>
          <w:sz w:val="26"/>
          <w:szCs w:val="26"/>
        </w:rPr>
      </w:pPr>
      <w:r>
        <w:rPr>
          <w:rFonts w:cstheme="minorHAnsi"/>
          <w:sz w:val="26"/>
          <w:szCs w:val="26"/>
        </w:rPr>
        <w:t xml:space="preserve">The Israelites who were present acknowledged that the God of Israel is the true God.  </w:t>
      </w:r>
    </w:p>
    <w:p w14:paraId="507579F2" w14:textId="094C6688" w:rsidR="0041283D" w:rsidRDefault="0041283D" w:rsidP="0041283D">
      <w:pPr>
        <w:pStyle w:val="NoSpacing"/>
        <w:numPr>
          <w:ilvl w:val="0"/>
          <w:numId w:val="1"/>
        </w:numPr>
        <w:jc w:val="both"/>
        <w:rPr>
          <w:rFonts w:cstheme="minorHAnsi"/>
          <w:sz w:val="26"/>
          <w:szCs w:val="26"/>
        </w:rPr>
      </w:pPr>
      <w:r>
        <w:rPr>
          <w:rFonts w:cstheme="minorHAnsi"/>
          <w:sz w:val="26"/>
          <w:szCs w:val="26"/>
        </w:rPr>
        <w:t xml:space="preserve">All of Israel knew of Elijah’s sacrifice on Mount Carmel and that the prophets of Baal served a man-made God.  </w:t>
      </w:r>
    </w:p>
    <w:p w14:paraId="5306317E" w14:textId="70DF22F5" w:rsidR="0041283D" w:rsidRDefault="0041283D" w:rsidP="0041283D">
      <w:pPr>
        <w:pStyle w:val="NoSpacing"/>
        <w:numPr>
          <w:ilvl w:val="0"/>
          <w:numId w:val="1"/>
        </w:numPr>
        <w:jc w:val="both"/>
        <w:rPr>
          <w:rFonts w:cstheme="minorHAnsi"/>
          <w:sz w:val="26"/>
          <w:szCs w:val="26"/>
        </w:rPr>
      </w:pPr>
      <w:r>
        <w:rPr>
          <w:rFonts w:cstheme="minorHAnsi"/>
          <w:sz w:val="26"/>
          <w:szCs w:val="26"/>
        </w:rPr>
        <w:t>Even with this mighty work performed by God through Elijah</w:t>
      </w:r>
      <w:r w:rsidR="00FD1195">
        <w:rPr>
          <w:rFonts w:cstheme="minorHAnsi"/>
          <w:sz w:val="26"/>
          <w:szCs w:val="26"/>
        </w:rPr>
        <w:t xml:space="preserve"> on Mount Carmel</w:t>
      </w:r>
      <w:r>
        <w:rPr>
          <w:rFonts w:cstheme="minorHAnsi"/>
          <w:sz w:val="26"/>
          <w:szCs w:val="26"/>
        </w:rPr>
        <w:t xml:space="preserve">, the people of Israel returned to the worship of pagan gods.  </w:t>
      </w:r>
    </w:p>
    <w:p w14:paraId="26861CFE" w14:textId="02130CC0" w:rsidR="0041283D" w:rsidRDefault="0041283D" w:rsidP="0041283D">
      <w:pPr>
        <w:pStyle w:val="NoSpacing"/>
        <w:jc w:val="both"/>
        <w:rPr>
          <w:rFonts w:cstheme="minorHAnsi"/>
          <w:sz w:val="26"/>
          <w:szCs w:val="26"/>
        </w:rPr>
      </w:pPr>
    </w:p>
    <w:p w14:paraId="2FDCD860" w14:textId="5D8F172D" w:rsidR="0041283D" w:rsidRDefault="0041283D" w:rsidP="0041283D">
      <w:pPr>
        <w:pStyle w:val="NoSpacing"/>
        <w:numPr>
          <w:ilvl w:val="0"/>
          <w:numId w:val="1"/>
        </w:numPr>
        <w:jc w:val="both"/>
        <w:rPr>
          <w:rFonts w:cstheme="minorHAnsi"/>
          <w:sz w:val="26"/>
          <w:szCs w:val="26"/>
        </w:rPr>
      </w:pPr>
      <w:r>
        <w:rPr>
          <w:rFonts w:cstheme="minorHAnsi"/>
          <w:sz w:val="26"/>
          <w:szCs w:val="26"/>
        </w:rPr>
        <w:t xml:space="preserve">King Ahaziah sends messengers to inquire of Baalzebub, the god of Ekron, if he shall recover or die from his illness.  </w:t>
      </w:r>
    </w:p>
    <w:p w14:paraId="5578FF53" w14:textId="20117280" w:rsidR="0041283D" w:rsidRDefault="00F83C46" w:rsidP="0041283D">
      <w:pPr>
        <w:pStyle w:val="NoSpacing"/>
        <w:numPr>
          <w:ilvl w:val="0"/>
          <w:numId w:val="1"/>
        </w:numPr>
        <w:jc w:val="both"/>
        <w:rPr>
          <w:rFonts w:cstheme="minorHAnsi"/>
          <w:sz w:val="26"/>
          <w:szCs w:val="26"/>
        </w:rPr>
      </w:pPr>
      <w:r>
        <w:rPr>
          <w:rFonts w:cstheme="minorHAnsi"/>
          <w:sz w:val="26"/>
          <w:szCs w:val="26"/>
        </w:rPr>
        <w:t xml:space="preserve">The Israelites were the children of the covenants.  As the descendants of Abraham, Isaac, and Jacob they had a direct line to the one true God.  </w:t>
      </w:r>
    </w:p>
    <w:p w14:paraId="5862624E" w14:textId="6344FD92" w:rsidR="00F83C46" w:rsidRDefault="00F83C46" w:rsidP="0041283D">
      <w:pPr>
        <w:pStyle w:val="NoSpacing"/>
        <w:numPr>
          <w:ilvl w:val="0"/>
          <w:numId w:val="1"/>
        </w:numPr>
        <w:jc w:val="both"/>
        <w:rPr>
          <w:rFonts w:cstheme="minorHAnsi"/>
          <w:sz w:val="26"/>
          <w:szCs w:val="26"/>
        </w:rPr>
      </w:pPr>
      <w:r>
        <w:rPr>
          <w:rFonts w:cstheme="minorHAnsi"/>
          <w:sz w:val="26"/>
          <w:szCs w:val="26"/>
        </w:rPr>
        <w:t xml:space="preserve">Yet King Ahaziah sends messengers to inquire of a pagan man-made god if he will live.  </w:t>
      </w:r>
    </w:p>
    <w:p w14:paraId="68C0B483" w14:textId="7B6CFF06" w:rsidR="00F83C46" w:rsidRDefault="00F83C46" w:rsidP="0041283D">
      <w:pPr>
        <w:pStyle w:val="NoSpacing"/>
        <w:numPr>
          <w:ilvl w:val="0"/>
          <w:numId w:val="1"/>
        </w:numPr>
        <w:jc w:val="both"/>
        <w:rPr>
          <w:rFonts w:cstheme="minorHAnsi"/>
          <w:sz w:val="26"/>
          <w:szCs w:val="26"/>
        </w:rPr>
      </w:pPr>
      <w:r>
        <w:rPr>
          <w:rFonts w:cstheme="minorHAnsi"/>
          <w:sz w:val="26"/>
          <w:szCs w:val="26"/>
        </w:rPr>
        <w:t>King Ahaziah</w:t>
      </w:r>
      <w:r w:rsidR="00FD1195">
        <w:rPr>
          <w:rFonts w:cstheme="minorHAnsi"/>
          <w:sz w:val="26"/>
          <w:szCs w:val="26"/>
        </w:rPr>
        <w:t>’s</w:t>
      </w:r>
      <w:r>
        <w:rPr>
          <w:rFonts w:cstheme="minorHAnsi"/>
          <w:sz w:val="26"/>
          <w:szCs w:val="26"/>
        </w:rPr>
        <w:t xml:space="preserve"> action to inquire of a pagan god reflects the depravity of Israel.  </w:t>
      </w:r>
    </w:p>
    <w:p w14:paraId="1EAC4471" w14:textId="18482571" w:rsidR="00F83C46" w:rsidRDefault="00F83C46" w:rsidP="0041283D">
      <w:pPr>
        <w:pStyle w:val="NoSpacing"/>
        <w:numPr>
          <w:ilvl w:val="0"/>
          <w:numId w:val="1"/>
        </w:numPr>
        <w:jc w:val="both"/>
        <w:rPr>
          <w:rFonts w:cstheme="minorHAnsi"/>
          <w:sz w:val="26"/>
          <w:szCs w:val="26"/>
        </w:rPr>
      </w:pPr>
      <w:r>
        <w:rPr>
          <w:rFonts w:cstheme="minorHAnsi"/>
          <w:sz w:val="26"/>
          <w:szCs w:val="26"/>
        </w:rPr>
        <w:t xml:space="preserve">In the present day, the idolatry that is commonly practiced is not of pagan gods but an idolatry of money, material possessions, and relationships with other people.  </w:t>
      </w:r>
    </w:p>
    <w:p w14:paraId="22D12104" w14:textId="11C13BBE" w:rsidR="00F83C46" w:rsidRDefault="00F83C46" w:rsidP="0041283D">
      <w:pPr>
        <w:pStyle w:val="NoSpacing"/>
        <w:numPr>
          <w:ilvl w:val="0"/>
          <w:numId w:val="1"/>
        </w:numPr>
        <w:jc w:val="both"/>
        <w:rPr>
          <w:rFonts w:cstheme="minorHAnsi"/>
          <w:sz w:val="26"/>
          <w:szCs w:val="26"/>
        </w:rPr>
      </w:pPr>
      <w:r>
        <w:rPr>
          <w:rFonts w:cstheme="minorHAnsi"/>
          <w:sz w:val="26"/>
          <w:szCs w:val="26"/>
        </w:rPr>
        <w:t xml:space="preserve">It is idolatry when wealth, material possessions or our relationships with other people takes the place of God in our lives.  </w:t>
      </w:r>
    </w:p>
    <w:p w14:paraId="3D1DADEF" w14:textId="36A66F5C" w:rsidR="00F83C46" w:rsidRDefault="00F83C46" w:rsidP="00F83C46">
      <w:pPr>
        <w:pStyle w:val="NoSpacing"/>
        <w:jc w:val="both"/>
        <w:rPr>
          <w:rFonts w:cstheme="minorHAnsi"/>
          <w:sz w:val="26"/>
          <w:szCs w:val="26"/>
        </w:rPr>
      </w:pPr>
    </w:p>
    <w:p w14:paraId="1A57FE62" w14:textId="4D62D779" w:rsidR="00F83C46" w:rsidRDefault="00125F22" w:rsidP="00F83C46">
      <w:pPr>
        <w:pStyle w:val="NoSpacing"/>
        <w:jc w:val="both"/>
        <w:rPr>
          <w:rFonts w:cstheme="minorHAnsi"/>
          <w:color w:val="363936"/>
          <w:sz w:val="26"/>
          <w:szCs w:val="26"/>
          <w:shd w:val="clear" w:color="auto" w:fill="FFFFFF"/>
        </w:rPr>
      </w:pPr>
      <w:r>
        <w:rPr>
          <w:rFonts w:cstheme="minorHAnsi"/>
          <w:b/>
          <w:bCs/>
          <w:i/>
          <w:iCs/>
          <w:color w:val="363936"/>
          <w:sz w:val="26"/>
          <w:szCs w:val="26"/>
          <w:shd w:val="clear" w:color="auto" w:fill="FFFFFF"/>
        </w:rPr>
        <w:t>“</w:t>
      </w:r>
      <w:r w:rsidRPr="00125F22">
        <w:rPr>
          <w:rFonts w:cstheme="minorHAnsi"/>
          <w:b/>
          <w:bCs/>
          <w:i/>
          <w:iCs/>
          <w:color w:val="363936"/>
          <w:sz w:val="26"/>
          <w:szCs w:val="26"/>
          <w:shd w:val="clear" w:color="auto" w:fill="FFFFFF"/>
        </w:rPr>
        <w:t xml:space="preserve">Go and meet the messengers of Samaria’s king, and tell them: </w:t>
      </w:r>
      <w:r>
        <w:rPr>
          <w:rFonts w:cstheme="minorHAnsi"/>
          <w:b/>
          <w:bCs/>
          <w:i/>
          <w:iCs/>
          <w:color w:val="363936"/>
          <w:sz w:val="26"/>
          <w:szCs w:val="26"/>
          <w:shd w:val="clear" w:color="auto" w:fill="FFFFFF"/>
        </w:rPr>
        <w:t>‘</w:t>
      </w:r>
      <w:r w:rsidRPr="00125F22">
        <w:rPr>
          <w:rFonts w:cstheme="minorHAnsi"/>
          <w:b/>
          <w:bCs/>
          <w:i/>
          <w:iCs/>
          <w:color w:val="363936"/>
          <w:sz w:val="26"/>
          <w:szCs w:val="26"/>
          <w:shd w:val="clear" w:color="auto" w:fill="FFFFFF"/>
        </w:rPr>
        <w:t>Is it because there is no God in Israel that you are going to inquire of Baalzebub, the god of Ekron?</w:t>
      </w:r>
      <w:r>
        <w:rPr>
          <w:rFonts w:cstheme="minorHAnsi"/>
          <w:b/>
          <w:bCs/>
          <w:i/>
          <w:iCs/>
          <w:color w:val="363936"/>
          <w:sz w:val="26"/>
          <w:szCs w:val="26"/>
          <w:shd w:val="clear" w:color="auto" w:fill="FFFFFF"/>
        </w:rPr>
        <w:t>’</w:t>
      </w:r>
      <w:r w:rsidRPr="00125F22">
        <w:rPr>
          <w:rFonts w:cstheme="minorHAnsi"/>
          <w:b/>
          <w:bCs/>
          <w:i/>
          <w:iCs/>
          <w:color w:val="363936"/>
          <w:sz w:val="26"/>
          <w:szCs w:val="26"/>
          <w:shd w:val="clear" w:color="auto" w:fill="FFFFFF"/>
        </w:rPr>
        <w:t>”</w:t>
      </w:r>
    </w:p>
    <w:p w14:paraId="63F12E9F" w14:textId="13137903" w:rsidR="00125F22" w:rsidRDefault="00125F22" w:rsidP="00125F22">
      <w:pPr>
        <w:pStyle w:val="NoSpacing"/>
        <w:numPr>
          <w:ilvl w:val="0"/>
          <w:numId w:val="2"/>
        </w:numPr>
        <w:jc w:val="both"/>
        <w:rPr>
          <w:rFonts w:cstheme="minorHAnsi"/>
          <w:sz w:val="26"/>
          <w:szCs w:val="26"/>
        </w:rPr>
      </w:pPr>
      <w:r>
        <w:rPr>
          <w:rFonts w:cstheme="minorHAnsi"/>
          <w:sz w:val="26"/>
          <w:szCs w:val="26"/>
        </w:rPr>
        <w:t xml:space="preserve">Despite the Israelites hardness of heart and their persistence in worshipping pagan gods, God continually makes Himself known to His people.  </w:t>
      </w:r>
    </w:p>
    <w:p w14:paraId="6D16211C" w14:textId="4513A4B7" w:rsidR="00125F22" w:rsidRDefault="00125F22" w:rsidP="00125F22">
      <w:pPr>
        <w:pStyle w:val="NoSpacing"/>
        <w:numPr>
          <w:ilvl w:val="0"/>
          <w:numId w:val="2"/>
        </w:numPr>
        <w:jc w:val="both"/>
        <w:rPr>
          <w:rFonts w:cstheme="minorHAnsi"/>
          <w:sz w:val="26"/>
          <w:szCs w:val="26"/>
        </w:rPr>
      </w:pPr>
      <w:r>
        <w:rPr>
          <w:rFonts w:cstheme="minorHAnsi"/>
          <w:sz w:val="26"/>
          <w:szCs w:val="26"/>
        </w:rPr>
        <w:t xml:space="preserve">When the messengers return to king Ahaziah they advise him that a man approached them and questioned why the king was inquiring of Baalzebub and advised that Ahaziah would die.  </w:t>
      </w:r>
    </w:p>
    <w:p w14:paraId="1DA2CA5D" w14:textId="093A0903" w:rsidR="00125F22" w:rsidRDefault="00125F22" w:rsidP="00125F22">
      <w:pPr>
        <w:pStyle w:val="NoSpacing"/>
        <w:jc w:val="both"/>
        <w:rPr>
          <w:rFonts w:cstheme="minorHAnsi"/>
          <w:sz w:val="26"/>
          <w:szCs w:val="26"/>
        </w:rPr>
      </w:pPr>
    </w:p>
    <w:p w14:paraId="1278668C" w14:textId="51536697" w:rsidR="00125F22" w:rsidRDefault="00125F22" w:rsidP="00125F22">
      <w:pPr>
        <w:pStyle w:val="NoSpacing"/>
        <w:jc w:val="both"/>
        <w:rPr>
          <w:rFonts w:cstheme="minorHAnsi"/>
          <w:b/>
          <w:bCs/>
          <w:i/>
          <w:iCs/>
          <w:color w:val="363936"/>
          <w:sz w:val="26"/>
          <w:szCs w:val="26"/>
          <w:shd w:val="clear" w:color="auto" w:fill="FFFFFF"/>
        </w:rPr>
      </w:pPr>
      <w:r w:rsidRPr="00125F22">
        <w:rPr>
          <w:rFonts w:cstheme="minorHAnsi"/>
          <w:b/>
          <w:bCs/>
          <w:i/>
          <w:iCs/>
          <w:color w:val="363936"/>
          <w:sz w:val="26"/>
          <w:szCs w:val="26"/>
          <w:shd w:val="clear" w:color="auto" w:fill="FFFFFF"/>
        </w:rPr>
        <w:t>“The king asked them, ‘What was the man like who met you and said these things to you?’ They replied, ‘He wore a hairy garment</w:t>
      </w:r>
      <w:hyperlink r:id="rId6" w:anchor="12001008-1" w:history="1">
        <w:r w:rsidRPr="00125F22">
          <w:rPr>
            <w:rStyle w:val="Hyperlink"/>
            <w:rFonts w:cstheme="minorHAnsi"/>
            <w:b/>
            <w:bCs/>
            <w:i/>
            <w:iCs/>
            <w:color w:val="1A6AA9"/>
            <w:sz w:val="26"/>
            <w:szCs w:val="26"/>
            <w:u w:val="none"/>
            <w:bdr w:val="none" w:sz="0" w:space="0" w:color="auto" w:frame="1"/>
            <w:shd w:val="clear" w:color="auto" w:fill="FFFFFF"/>
            <w:vertAlign w:val="superscript"/>
          </w:rPr>
          <w:t>*</w:t>
        </w:r>
      </w:hyperlink>
      <w:r w:rsidRPr="00125F22">
        <w:rPr>
          <w:rFonts w:cstheme="minorHAnsi"/>
          <w:b/>
          <w:bCs/>
          <w:i/>
          <w:iCs/>
          <w:color w:val="363936"/>
          <w:sz w:val="26"/>
          <w:szCs w:val="26"/>
          <w:shd w:val="clear" w:color="auto" w:fill="FFFFFF"/>
        </w:rPr>
        <w:t> with a leather belt around his waist.’ ‘It is Elijah the Tishbite!’ he exclaimed.”</w:t>
      </w:r>
    </w:p>
    <w:p w14:paraId="0793949D" w14:textId="6A12EDE9" w:rsidR="00125F22" w:rsidRDefault="00125F22" w:rsidP="00125F22">
      <w:pPr>
        <w:pStyle w:val="NoSpacing"/>
        <w:numPr>
          <w:ilvl w:val="0"/>
          <w:numId w:val="3"/>
        </w:numPr>
        <w:jc w:val="both"/>
        <w:rPr>
          <w:rFonts w:cstheme="minorHAnsi"/>
          <w:sz w:val="26"/>
          <w:szCs w:val="26"/>
        </w:rPr>
      </w:pPr>
      <w:r>
        <w:rPr>
          <w:rFonts w:cstheme="minorHAnsi"/>
          <w:sz w:val="26"/>
          <w:szCs w:val="26"/>
        </w:rPr>
        <w:t xml:space="preserve">The modesty and simplicity of Elijah’s </w:t>
      </w:r>
      <w:r w:rsidR="00C938BF">
        <w:rPr>
          <w:rFonts w:cstheme="minorHAnsi"/>
          <w:sz w:val="26"/>
          <w:szCs w:val="26"/>
        </w:rPr>
        <w:t xml:space="preserve">attire identified him as a prophet, a holy man of God.  </w:t>
      </w:r>
    </w:p>
    <w:p w14:paraId="733DE2F3" w14:textId="572A7722" w:rsidR="00C938BF" w:rsidRDefault="00C938BF" w:rsidP="00125F22">
      <w:pPr>
        <w:pStyle w:val="NoSpacing"/>
        <w:numPr>
          <w:ilvl w:val="0"/>
          <w:numId w:val="3"/>
        </w:numPr>
        <w:jc w:val="both"/>
        <w:rPr>
          <w:rFonts w:cstheme="minorHAnsi"/>
          <w:sz w:val="26"/>
          <w:szCs w:val="26"/>
        </w:rPr>
      </w:pPr>
      <w:r>
        <w:rPr>
          <w:rFonts w:cstheme="minorHAnsi"/>
          <w:sz w:val="26"/>
          <w:szCs w:val="26"/>
        </w:rPr>
        <w:lastRenderedPageBreak/>
        <w:t>We know from Scripture that John the Baptist came in the person of Elijah.  (Matt. 17-11-12)</w:t>
      </w:r>
    </w:p>
    <w:p w14:paraId="132931EA" w14:textId="08A92B1E" w:rsidR="00C938BF" w:rsidRDefault="00C938BF" w:rsidP="00125F22">
      <w:pPr>
        <w:pStyle w:val="NoSpacing"/>
        <w:numPr>
          <w:ilvl w:val="0"/>
          <w:numId w:val="3"/>
        </w:numPr>
        <w:jc w:val="both"/>
        <w:rPr>
          <w:rFonts w:cstheme="minorHAnsi"/>
          <w:sz w:val="26"/>
          <w:szCs w:val="26"/>
        </w:rPr>
      </w:pPr>
      <w:r>
        <w:rPr>
          <w:rFonts w:cstheme="minorHAnsi"/>
          <w:sz w:val="26"/>
          <w:szCs w:val="26"/>
        </w:rPr>
        <w:t xml:space="preserve">John the Baptist imitated Elijah in his attire of a garment of haircloth with a girdle of leather about his loins.  </w:t>
      </w:r>
    </w:p>
    <w:p w14:paraId="5CE7E454" w14:textId="3730F994" w:rsidR="00C938BF" w:rsidRDefault="00C938BF" w:rsidP="00125F22">
      <w:pPr>
        <w:pStyle w:val="NoSpacing"/>
        <w:numPr>
          <w:ilvl w:val="0"/>
          <w:numId w:val="3"/>
        </w:numPr>
        <w:jc w:val="both"/>
        <w:rPr>
          <w:rFonts w:cstheme="minorHAnsi"/>
          <w:sz w:val="26"/>
          <w:szCs w:val="26"/>
        </w:rPr>
      </w:pPr>
      <w:r>
        <w:rPr>
          <w:rFonts w:cstheme="minorHAnsi"/>
          <w:sz w:val="26"/>
          <w:szCs w:val="26"/>
        </w:rPr>
        <w:t xml:space="preserve">The simplicity of dress of some of the prophets speaks against the extravagance and materialism which idolatry produces.  </w:t>
      </w:r>
    </w:p>
    <w:p w14:paraId="6CE369CC" w14:textId="3E8BE0F4" w:rsidR="00C938BF" w:rsidRDefault="00C938BF" w:rsidP="00125F22">
      <w:pPr>
        <w:pStyle w:val="NoSpacing"/>
        <w:numPr>
          <w:ilvl w:val="0"/>
          <w:numId w:val="3"/>
        </w:numPr>
        <w:jc w:val="both"/>
        <w:rPr>
          <w:rFonts w:cstheme="minorHAnsi"/>
          <w:sz w:val="26"/>
          <w:szCs w:val="26"/>
        </w:rPr>
      </w:pPr>
      <w:r>
        <w:rPr>
          <w:rFonts w:cstheme="minorHAnsi"/>
          <w:sz w:val="26"/>
          <w:szCs w:val="26"/>
        </w:rPr>
        <w:t xml:space="preserve">Material possessions are not bad in themselves.  They become bad when they take the place of God in our lives.  </w:t>
      </w:r>
    </w:p>
    <w:p w14:paraId="1741CB9B" w14:textId="50326825" w:rsidR="00C938BF" w:rsidRDefault="00C938BF" w:rsidP="00125F22">
      <w:pPr>
        <w:pStyle w:val="NoSpacing"/>
        <w:numPr>
          <w:ilvl w:val="0"/>
          <w:numId w:val="3"/>
        </w:numPr>
        <w:jc w:val="both"/>
        <w:rPr>
          <w:rFonts w:cstheme="minorHAnsi"/>
          <w:sz w:val="26"/>
          <w:szCs w:val="26"/>
        </w:rPr>
      </w:pPr>
      <w:r>
        <w:rPr>
          <w:rFonts w:cstheme="minorHAnsi"/>
          <w:sz w:val="26"/>
          <w:szCs w:val="26"/>
        </w:rPr>
        <w:t xml:space="preserve">Material possessions are necessary.  It is not God’s </w:t>
      </w:r>
      <w:r w:rsidR="00FD1195">
        <w:rPr>
          <w:rFonts w:cstheme="minorHAnsi"/>
          <w:sz w:val="26"/>
          <w:szCs w:val="26"/>
        </w:rPr>
        <w:t xml:space="preserve">will </w:t>
      </w:r>
      <w:r>
        <w:rPr>
          <w:rFonts w:cstheme="minorHAnsi"/>
          <w:sz w:val="26"/>
          <w:szCs w:val="26"/>
        </w:rPr>
        <w:t xml:space="preserve">for us to live in squalor or poverty.  </w:t>
      </w:r>
    </w:p>
    <w:p w14:paraId="11D64A9D" w14:textId="09116C73" w:rsidR="00C938BF" w:rsidRDefault="00C938BF" w:rsidP="00125F22">
      <w:pPr>
        <w:pStyle w:val="NoSpacing"/>
        <w:numPr>
          <w:ilvl w:val="0"/>
          <w:numId w:val="3"/>
        </w:numPr>
        <w:jc w:val="both"/>
        <w:rPr>
          <w:rFonts w:cstheme="minorHAnsi"/>
          <w:sz w:val="26"/>
          <w:szCs w:val="26"/>
        </w:rPr>
      </w:pPr>
      <w:r>
        <w:rPr>
          <w:rFonts w:cstheme="minorHAnsi"/>
          <w:sz w:val="26"/>
          <w:szCs w:val="26"/>
        </w:rPr>
        <w:t xml:space="preserve">To live in a spirit of poverty is to have material possessions but to use them in serving God and other people.  The material possessions do not take the place of God in our lives.  </w:t>
      </w:r>
    </w:p>
    <w:p w14:paraId="7C7A2D33" w14:textId="7624EAEB" w:rsidR="00C938BF" w:rsidRDefault="00C938BF" w:rsidP="00C938BF">
      <w:pPr>
        <w:pStyle w:val="NoSpacing"/>
        <w:jc w:val="both"/>
        <w:rPr>
          <w:rFonts w:cstheme="minorHAnsi"/>
          <w:sz w:val="26"/>
          <w:szCs w:val="26"/>
        </w:rPr>
      </w:pPr>
    </w:p>
    <w:p w14:paraId="01554112" w14:textId="2437C520" w:rsidR="00C938BF" w:rsidRDefault="00C938BF" w:rsidP="00C938BF">
      <w:pPr>
        <w:pStyle w:val="NoSpacing"/>
        <w:numPr>
          <w:ilvl w:val="0"/>
          <w:numId w:val="3"/>
        </w:numPr>
        <w:jc w:val="both"/>
        <w:rPr>
          <w:rFonts w:cstheme="minorHAnsi"/>
          <w:sz w:val="26"/>
          <w:szCs w:val="26"/>
        </w:rPr>
      </w:pPr>
      <w:r>
        <w:rPr>
          <w:rFonts w:cstheme="minorHAnsi"/>
          <w:sz w:val="26"/>
          <w:szCs w:val="26"/>
        </w:rPr>
        <w:t>Ahaziah sends</w:t>
      </w:r>
      <w:r w:rsidR="00A23E9E">
        <w:rPr>
          <w:rFonts w:cstheme="minorHAnsi"/>
          <w:sz w:val="26"/>
          <w:szCs w:val="26"/>
        </w:rPr>
        <w:t xml:space="preserve"> a captain with his company of fifty men to retrieve Elijah.  </w:t>
      </w:r>
    </w:p>
    <w:p w14:paraId="0A9214E6" w14:textId="46A4AB6F" w:rsidR="00A23E9E" w:rsidRDefault="00A23E9E" w:rsidP="00A23E9E">
      <w:pPr>
        <w:pStyle w:val="NoSpacing"/>
        <w:numPr>
          <w:ilvl w:val="0"/>
          <w:numId w:val="3"/>
        </w:numPr>
        <w:jc w:val="both"/>
        <w:rPr>
          <w:rFonts w:cstheme="minorHAnsi"/>
          <w:sz w:val="26"/>
          <w:szCs w:val="26"/>
        </w:rPr>
      </w:pPr>
      <w:r>
        <w:rPr>
          <w:rFonts w:cstheme="minorHAnsi"/>
          <w:sz w:val="26"/>
          <w:szCs w:val="26"/>
        </w:rPr>
        <w:t xml:space="preserve">The captain addresses Elijah as a man of God and </w:t>
      </w:r>
      <w:r w:rsidR="00FD1195">
        <w:rPr>
          <w:rFonts w:cstheme="minorHAnsi"/>
          <w:sz w:val="26"/>
          <w:szCs w:val="26"/>
        </w:rPr>
        <w:t>“</w:t>
      </w:r>
      <w:r>
        <w:rPr>
          <w:rFonts w:cstheme="minorHAnsi"/>
          <w:sz w:val="26"/>
          <w:szCs w:val="26"/>
        </w:rPr>
        <w:t>commands</w:t>
      </w:r>
      <w:r w:rsidR="00FD1195">
        <w:rPr>
          <w:rFonts w:cstheme="minorHAnsi"/>
          <w:sz w:val="26"/>
          <w:szCs w:val="26"/>
        </w:rPr>
        <w:t>”</w:t>
      </w:r>
      <w:r>
        <w:rPr>
          <w:rFonts w:cstheme="minorHAnsi"/>
          <w:sz w:val="26"/>
          <w:szCs w:val="26"/>
        </w:rPr>
        <w:t xml:space="preserve"> him to come the hilltop.  </w:t>
      </w:r>
    </w:p>
    <w:p w14:paraId="0DDF62CD" w14:textId="5AC5CDBD" w:rsidR="00A23E9E" w:rsidRDefault="00A23E9E" w:rsidP="00A23E9E">
      <w:pPr>
        <w:pStyle w:val="NoSpacing"/>
        <w:numPr>
          <w:ilvl w:val="0"/>
          <w:numId w:val="3"/>
        </w:numPr>
        <w:jc w:val="both"/>
        <w:rPr>
          <w:rFonts w:cstheme="minorHAnsi"/>
          <w:sz w:val="26"/>
          <w:szCs w:val="26"/>
        </w:rPr>
      </w:pPr>
      <w:r>
        <w:rPr>
          <w:rFonts w:cstheme="minorHAnsi"/>
          <w:sz w:val="26"/>
          <w:szCs w:val="26"/>
        </w:rPr>
        <w:t xml:space="preserve">Elijah replies, </w:t>
      </w:r>
      <w:r w:rsidRPr="00A23E9E">
        <w:rPr>
          <w:rFonts w:cstheme="minorHAnsi"/>
          <w:i/>
          <w:iCs/>
          <w:sz w:val="26"/>
          <w:szCs w:val="26"/>
        </w:rPr>
        <w:t>“If I am a man of God, m</w:t>
      </w:r>
      <w:r w:rsidR="00D14AE0">
        <w:rPr>
          <w:rFonts w:cstheme="minorHAnsi"/>
          <w:i/>
          <w:iCs/>
          <w:sz w:val="26"/>
          <w:szCs w:val="26"/>
        </w:rPr>
        <w:t>a</w:t>
      </w:r>
      <w:r w:rsidRPr="00A23E9E">
        <w:rPr>
          <w:rFonts w:cstheme="minorHAnsi"/>
          <w:i/>
          <w:iCs/>
          <w:sz w:val="26"/>
          <w:szCs w:val="26"/>
        </w:rPr>
        <w:t>y fire come down from heaven and consume you and your fifty men.”</w:t>
      </w:r>
    </w:p>
    <w:p w14:paraId="294A82CA" w14:textId="42F49F39" w:rsidR="00A23E9E" w:rsidRDefault="00A23E9E" w:rsidP="00A23E9E">
      <w:pPr>
        <w:pStyle w:val="NoSpacing"/>
        <w:numPr>
          <w:ilvl w:val="0"/>
          <w:numId w:val="3"/>
        </w:numPr>
        <w:jc w:val="both"/>
        <w:rPr>
          <w:rFonts w:cstheme="minorHAnsi"/>
          <w:sz w:val="26"/>
          <w:szCs w:val="26"/>
        </w:rPr>
      </w:pPr>
      <w:r>
        <w:rPr>
          <w:rFonts w:cstheme="minorHAnsi"/>
          <w:sz w:val="26"/>
          <w:szCs w:val="26"/>
        </w:rPr>
        <w:t xml:space="preserve">If Elijah is a man of God, then the captain and his company of fifty men were on an ungodly and immoral mission.  </w:t>
      </w:r>
    </w:p>
    <w:p w14:paraId="689DB0BF" w14:textId="14304EAB" w:rsidR="00A23E9E" w:rsidRDefault="00D14AE0" w:rsidP="00A23E9E">
      <w:pPr>
        <w:pStyle w:val="NoSpacing"/>
        <w:numPr>
          <w:ilvl w:val="0"/>
          <w:numId w:val="3"/>
        </w:numPr>
        <w:jc w:val="both"/>
        <w:rPr>
          <w:rFonts w:cstheme="minorHAnsi"/>
          <w:sz w:val="26"/>
          <w:szCs w:val="26"/>
        </w:rPr>
      </w:pPr>
      <w:r>
        <w:rPr>
          <w:rFonts w:cstheme="minorHAnsi"/>
          <w:sz w:val="26"/>
          <w:szCs w:val="26"/>
        </w:rPr>
        <w:t xml:space="preserve">God sends down fire and the captain and his company of fifty men are consumed by fire.  </w:t>
      </w:r>
    </w:p>
    <w:p w14:paraId="1C46AD92" w14:textId="052EA7F4" w:rsidR="00D14AE0" w:rsidRDefault="00D14AE0" w:rsidP="00A23E9E">
      <w:pPr>
        <w:pStyle w:val="NoSpacing"/>
        <w:numPr>
          <w:ilvl w:val="0"/>
          <w:numId w:val="3"/>
        </w:numPr>
        <w:jc w:val="both"/>
        <w:rPr>
          <w:rFonts w:cstheme="minorHAnsi"/>
          <w:sz w:val="26"/>
          <w:szCs w:val="26"/>
        </w:rPr>
      </w:pPr>
      <w:r>
        <w:rPr>
          <w:rFonts w:cstheme="minorHAnsi"/>
          <w:sz w:val="26"/>
          <w:szCs w:val="26"/>
        </w:rPr>
        <w:t xml:space="preserve">King Ahaziah sends another captain with a company of fifty men.  The captain addresses Elijah as a man of God and “commands” Elijah to come down from the hilltop.  </w:t>
      </w:r>
    </w:p>
    <w:p w14:paraId="69EDE59A" w14:textId="4F8DF1E8" w:rsidR="00D14AE0" w:rsidRPr="00D14AE0" w:rsidRDefault="00D14AE0" w:rsidP="00A23E9E">
      <w:pPr>
        <w:pStyle w:val="NoSpacing"/>
        <w:numPr>
          <w:ilvl w:val="0"/>
          <w:numId w:val="3"/>
        </w:numPr>
        <w:jc w:val="both"/>
        <w:rPr>
          <w:rFonts w:cstheme="minorHAnsi"/>
          <w:i/>
          <w:iCs/>
          <w:sz w:val="26"/>
          <w:szCs w:val="26"/>
        </w:rPr>
      </w:pPr>
      <w:r w:rsidRPr="000754E4">
        <w:rPr>
          <w:rFonts w:cstheme="minorHAnsi"/>
          <w:sz w:val="26"/>
          <w:szCs w:val="26"/>
        </w:rPr>
        <w:t>Once again Elijah replies,</w:t>
      </w:r>
      <w:r w:rsidRPr="00D14AE0">
        <w:rPr>
          <w:rFonts w:cstheme="minorHAnsi"/>
          <w:i/>
          <w:iCs/>
          <w:sz w:val="26"/>
          <w:szCs w:val="26"/>
        </w:rPr>
        <w:t xml:space="preserve"> “If I am a man of God, may fire come down from heaven and consume you and your fifty men.”</w:t>
      </w:r>
    </w:p>
    <w:p w14:paraId="138632EA" w14:textId="2B3B1EE7" w:rsidR="00D14AE0" w:rsidRPr="00D14AE0" w:rsidRDefault="00D14AE0" w:rsidP="00A23E9E">
      <w:pPr>
        <w:pStyle w:val="NoSpacing"/>
        <w:numPr>
          <w:ilvl w:val="0"/>
          <w:numId w:val="3"/>
        </w:numPr>
        <w:jc w:val="both"/>
        <w:rPr>
          <w:rFonts w:cstheme="minorHAnsi"/>
          <w:i/>
          <w:iCs/>
          <w:sz w:val="26"/>
          <w:szCs w:val="26"/>
        </w:rPr>
      </w:pPr>
      <w:r>
        <w:rPr>
          <w:rFonts w:cstheme="minorHAnsi"/>
          <w:sz w:val="26"/>
          <w:szCs w:val="26"/>
        </w:rPr>
        <w:t xml:space="preserve">Elijah is a man of God.  The captain and his company of fifty men are on an immoral mission.  Fire comes down from heaven and consumes them.  </w:t>
      </w:r>
    </w:p>
    <w:p w14:paraId="161D603C" w14:textId="000188E3" w:rsidR="00D14AE0" w:rsidRDefault="00D14AE0" w:rsidP="00D14AE0">
      <w:pPr>
        <w:pStyle w:val="NoSpacing"/>
        <w:jc w:val="both"/>
        <w:rPr>
          <w:rFonts w:cstheme="minorHAnsi"/>
          <w:sz w:val="26"/>
          <w:szCs w:val="26"/>
        </w:rPr>
      </w:pPr>
    </w:p>
    <w:p w14:paraId="55ED0A96" w14:textId="1E09C991" w:rsidR="00D14AE0" w:rsidRPr="00D14AE0" w:rsidRDefault="00D14AE0" w:rsidP="00D14AE0">
      <w:pPr>
        <w:pStyle w:val="NoSpacing"/>
        <w:numPr>
          <w:ilvl w:val="0"/>
          <w:numId w:val="3"/>
        </w:numPr>
        <w:jc w:val="both"/>
        <w:rPr>
          <w:rFonts w:cstheme="minorHAnsi"/>
          <w:i/>
          <w:iCs/>
          <w:sz w:val="26"/>
          <w:szCs w:val="26"/>
        </w:rPr>
      </w:pPr>
      <w:r>
        <w:rPr>
          <w:rFonts w:cstheme="minorHAnsi"/>
          <w:sz w:val="26"/>
          <w:szCs w:val="26"/>
        </w:rPr>
        <w:t xml:space="preserve">King Ahaziah is undaunted by the loss of two captains and one hundred men.  Ahaziah sends a third captain with a company of fifty men to retrieve Elijah. </w:t>
      </w:r>
    </w:p>
    <w:p w14:paraId="788678FE" w14:textId="2758FC01" w:rsidR="00D14AE0" w:rsidRDefault="00D14AE0" w:rsidP="00D14AE0">
      <w:pPr>
        <w:pStyle w:val="NoSpacing"/>
        <w:numPr>
          <w:ilvl w:val="0"/>
          <w:numId w:val="3"/>
        </w:numPr>
        <w:jc w:val="both"/>
        <w:rPr>
          <w:rFonts w:cstheme="minorHAnsi"/>
          <w:sz w:val="26"/>
          <w:szCs w:val="26"/>
        </w:rPr>
      </w:pPr>
      <w:r>
        <w:rPr>
          <w:rFonts w:cstheme="minorHAnsi"/>
          <w:sz w:val="26"/>
          <w:szCs w:val="26"/>
        </w:rPr>
        <w:t>The third captain addresses Elijah as a man of God but does not</w:t>
      </w:r>
      <w:r w:rsidR="00E87321">
        <w:rPr>
          <w:rFonts w:cstheme="minorHAnsi"/>
          <w:sz w:val="26"/>
          <w:szCs w:val="26"/>
        </w:rPr>
        <w:t xml:space="preserve"> command Elijah to come down.  </w:t>
      </w:r>
    </w:p>
    <w:p w14:paraId="1BC87FEB" w14:textId="63810867" w:rsidR="00E87321" w:rsidRDefault="00E87321" w:rsidP="00D14AE0">
      <w:pPr>
        <w:pStyle w:val="NoSpacing"/>
        <w:numPr>
          <w:ilvl w:val="0"/>
          <w:numId w:val="3"/>
        </w:numPr>
        <w:jc w:val="both"/>
        <w:rPr>
          <w:rFonts w:cstheme="minorHAnsi"/>
          <w:sz w:val="26"/>
          <w:szCs w:val="26"/>
        </w:rPr>
      </w:pPr>
      <w:r>
        <w:rPr>
          <w:rFonts w:cstheme="minorHAnsi"/>
          <w:sz w:val="26"/>
          <w:szCs w:val="26"/>
        </w:rPr>
        <w:t>The third captain acts with humility.  He falls to his knees before Elijah.  Unlike the first two captains he recognizes that Elijah is a true man of God in his actions.</w:t>
      </w:r>
    </w:p>
    <w:p w14:paraId="682C3BD2" w14:textId="75352495" w:rsidR="00E87321" w:rsidRDefault="00E87321" w:rsidP="00D14AE0">
      <w:pPr>
        <w:pStyle w:val="NoSpacing"/>
        <w:numPr>
          <w:ilvl w:val="0"/>
          <w:numId w:val="3"/>
        </w:numPr>
        <w:jc w:val="both"/>
        <w:rPr>
          <w:rFonts w:cstheme="minorHAnsi"/>
          <w:sz w:val="26"/>
          <w:szCs w:val="26"/>
        </w:rPr>
      </w:pPr>
      <w:r>
        <w:rPr>
          <w:rFonts w:cstheme="minorHAnsi"/>
          <w:sz w:val="26"/>
          <w:szCs w:val="26"/>
        </w:rPr>
        <w:t xml:space="preserve">The third captain pleads for his life and the life of his men.  </w:t>
      </w:r>
    </w:p>
    <w:p w14:paraId="12C95F6B" w14:textId="60E3E41A" w:rsidR="00E87321" w:rsidRDefault="00E87321" w:rsidP="00D14AE0">
      <w:pPr>
        <w:pStyle w:val="NoSpacing"/>
        <w:numPr>
          <w:ilvl w:val="0"/>
          <w:numId w:val="3"/>
        </w:numPr>
        <w:jc w:val="both"/>
        <w:rPr>
          <w:rFonts w:cstheme="minorHAnsi"/>
          <w:sz w:val="26"/>
          <w:szCs w:val="26"/>
        </w:rPr>
      </w:pPr>
      <w:r>
        <w:rPr>
          <w:rFonts w:cstheme="minorHAnsi"/>
          <w:sz w:val="26"/>
          <w:szCs w:val="26"/>
        </w:rPr>
        <w:t xml:space="preserve">An angel of the Lord instructs Elijah to go down with the captain.  </w:t>
      </w:r>
    </w:p>
    <w:p w14:paraId="21B2AF29" w14:textId="1A172479" w:rsidR="00E87321" w:rsidRDefault="00E87321" w:rsidP="00D14AE0">
      <w:pPr>
        <w:pStyle w:val="NoSpacing"/>
        <w:numPr>
          <w:ilvl w:val="0"/>
          <w:numId w:val="3"/>
        </w:numPr>
        <w:jc w:val="both"/>
        <w:rPr>
          <w:rFonts w:cstheme="minorHAnsi"/>
          <w:sz w:val="26"/>
          <w:szCs w:val="26"/>
        </w:rPr>
      </w:pPr>
      <w:r>
        <w:rPr>
          <w:rFonts w:cstheme="minorHAnsi"/>
          <w:sz w:val="26"/>
          <w:szCs w:val="26"/>
        </w:rPr>
        <w:lastRenderedPageBreak/>
        <w:t xml:space="preserve">The third captain realized that it was inappropriate for him to “command” a man of God.  His humility saved him.  </w:t>
      </w:r>
    </w:p>
    <w:p w14:paraId="04DEF92C" w14:textId="2143630A" w:rsidR="00E87321" w:rsidRDefault="00E87321" w:rsidP="00D14AE0">
      <w:pPr>
        <w:pStyle w:val="NoSpacing"/>
        <w:numPr>
          <w:ilvl w:val="0"/>
          <w:numId w:val="3"/>
        </w:numPr>
        <w:jc w:val="both"/>
        <w:rPr>
          <w:rFonts w:cstheme="minorHAnsi"/>
          <w:sz w:val="26"/>
          <w:szCs w:val="26"/>
        </w:rPr>
      </w:pPr>
      <w:r>
        <w:rPr>
          <w:rFonts w:cstheme="minorHAnsi"/>
          <w:sz w:val="26"/>
          <w:szCs w:val="26"/>
        </w:rPr>
        <w:t xml:space="preserve">King Ahaziah did not want to see Elijah to reconcile with God but for Elijah to retract his prophesy.  </w:t>
      </w:r>
    </w:p>
    <w:p w14:paraId="313B3174" w14:textId="46E4F92B" w:rsidR="00422E25" w:rsidRDefault="00422E25" w:rsidP="00422E25">
      <w:pPr>
        <w:pStyle w:val="NoSpacing"/>
        <w:jc w:val="both"/>
        <w:rPr>
          <w:rFonts w:cstheme="minorHAnsi"/>
          <w:sz w:val="26"/>
          <w:szCs w:val="26"/>
        </w:rPr>
      </w:pPr>
    </w:p>
    <w:p w14:paraId="5937D224" w14:textId="02D23F64" w:rsidR="00422E25" w:rsidRPr="00422E25" w:rsidRDefault="00422E25" w:rsidP="00422E25">
      <w:pPr>
        <w:pStyle w:val="NoSpacing"/>
        <w:jc w:val="both"/>
        <w:rPr>
          <w:rFonts w:cstheme="minorHAnsi"/>
          <w:b/>
          <w:bCs/>
          <w:i/>
          <w:iCs/>
          <w:sz w:val="26"/>
          <w:szCs w:val="26"/>
        </w:rPr>
      </w:pPr>
      <w:r>
        <w:rPr>
          <w:rFonts w:cstheme="minorHAnsi"/>
          <w:b/>
          <w:bCs/>
          <w:i/>
          <w:iCs/>
          <w:color w:val="363936"/>
          <w:sz w:val="26"/>
          <w:szCs w:val="26"/>
          <w:shd w:val="clear" w:color="auto" w:fill="FFFFFF"/>
        </w:rPr>
        <w:t>“</w:t>
      </w:r>
      <w:r w:rsidRPr="00422E25">
        <w:rPr>
          <w:rFonts w:cstheme="minorHAnsi"/>
          <w:b/>
          <w:bCs/>
          <w:i/>
          <w:iCs/>
          <w:color w:val="363936"/>
          <w:sz w:val="26"/>
          <w:szCs w:val="26"/>
          <w:shd w:val="clear" w:color="auto" w:fill="FFFFFF"/>
        </w:rPr>
        <w:t xml:space="preserve">He declared to the king: </w:t>
      </w:r>
      <w:r>
        <w:rPr>
          <w:rFonts w:cstheme="minorHAnsi"/>
          <w:b/>
          <w:bCs/>
          <w:i/>
          <w:iCs/>
          <w:color w:val="363936"/>
          <w:sz w:val="26"/>
          <w:szCs w:val="26"/>
          <w:shd w:val="clear" w:color="auto" w:fill="FFFFFF"/>
        </w:rPr>
        <w:t>‘</w:t>
      </w:r>
      <w:r w:rsidRPr="00422E25">
        <w:rPr>
          <w:rFonts w:cstheme="minorHAnsi"/>
          <w:b/>
          <w:bCs/>
          <w:i/>
          <w:iCs/>
          <w:color w:val="363936"/>
          <w:sz w:val="26"/>
          <w:szCs w:val="26"/>
          <w:shd w:val="clear" w:color="auto" w:fill="FFFFFF"/>
        </w:rPr>
        <w:t>Thus says the L</w:t>
      </w:r>
      <w:r w:rsidRPr="00422E25">
        <w:rPr>
          <w:rFonts w:cstheme="minorHAnsi"/>
          <w:b/>
          <w:bCs/>
          <w:i/>
          <w:iCs/>
          <w:color w:val="363936"/>
          <w:sz w:val="26"/>
          <w:szCs w:val="26"/>
          <w:bdr w:val="none" w:sz="0" w:space="0" w:color="auto" w:frame="1"/>
          <w:shd w:val="clear" w:color="auto" w:fill="FFFFFF"/>
        </w:rPr>
        <w:t>ORD</w:t>
      </w:r>
      <w:r w:rsidRPr="00422E25">
        <w:rPr>
          <w:rFonts w:cstheme="minorHAnsi"/>
          <w:b/>
          <w:bCs/>
          <w:i/>
          <w:iCs/>
          <w:color w:val="363936"/>
          <w:sz w:val="26"/>
          <w:szCs w:val="26"/>
          <w:shd w:val="clear" w:color="auto" w:fill="FFFFFF"/>
        </w:rPr>
        <w:t>: Because you sent messengers to inquire of Baalzebub, the god of Ekron—do you think there is no God in Israel to inquire of?—you shall not leave the bed upon which you lie; instead you shall die.</w:t>
      </w:r>
      <w:r>
        <w:rPr>
          <w:rFonts w:cstheme="minorHAnsi"/>
          <w:b/>
          <w:bCs/>
          <w:i/>
          <w:iCs/>
          <w:color w:val="363936"/>
          <w:sz w:val="26"/>
          <w:szCs w:val="26"/>
          <w:shd w:val="clear" w:color="auto" w:fill="FFFFFF"/>
        </w:rPr>
        <w:t>’</w:t>
      </w:r>
      <w:r w:rsidRPr="00422E25">
        <w:rPr>
          <w:rFonts w:cstheme="minorHAnsi"/>
          <w:b/>
          <w:bCs/>
          <w:i/>
          <w:iCs/>
          <w:color w:val="363936"/>
          <w:sz w:val="26"/>
          <w:szCs w:val="26"/>
          <w:shd w:val="clear" w:color="auto" w:fill="FFFFFF"/>
        </w:rPr>
        <w:t>”</w:t>
      </w:r>
    </w:p>
    <w:p w14:paraId="1AA565B9" w14:textId="77777777" w:rsidR="00422E25" w:rsidRDefault="00422E25" w:rsidP="00422E25">
      <w:pPr>
        <w:pStyle w:val="NoSpacing"/>
        <w:jc w:val="both"/>
        <w:rPr>
          <w:rFonts w:cstheme="minorHAnsi"/>
          <w:sz w:val="26"/>
          <w:szCs w:val="26"/>
        </w:rPr>
      </w:pPr>
    </w:p>
    <w:p w14:paraId="44E0AC3C" w14:textId="7A2FCD8B" w:rsidR="00E87321" w:rsidRDefault="00E87321" w:rsidP="00D14AE0">
      <w:pPr>
        <w:pStyle w:val="NoSpacing"/>
        <w:numPr>
          <w:ilvl w:val="0"/>
          <w:numId w:val="3"/>
        </w:numPr>
        <w:jc w:val="both"/>
        <w:rPr>
          <w:rFonts w:cstheme="minorHAnsi"/>
          <w:sz w:val="26"/>
          <w:szCs w:val="26"/>
        </w:rPr>
      </w:pPr>
      <w:r>
        <w:rPr>
          <w:rFonts w:cstheme="minorHAnsi"/>
          <w:sz w:val="26"/>
          <w:szCs w:val="26"/>
        </w:rPr>
        <w:t xml:space="preserve">King Ahaziah </w:t>
      </w:r>
      <w:r w:rsidR="00422E25">
        <w:rPr>
          <w:rFonts w:cstheme="minorHAnsi"/>
          <w:sz w:val="26"/>
          <w:szCs w:val="26"/>
        </w:rPr>
        <w:t>was</w:t>
      </w:r>
      <w:r>
        <w:rPr>
          <w:rFonts w:cstheme="minorHAnsi"/>
          <w:sz w:val="26"/>
          <w:szCs w:val="26"/>
        </w:rPr>
        <w:t xml:space="preserve"> like </w:t>
      </w:r>
      <w:r w:rsidR="00422E25">
        <w:rPr>
          <w:rFonts w:cstheme="minorHAnsi"/>
          <w:sz w:val="26"/>
          <w:szCs w:val="26"/>
        </w:rPr>
        <w:t>all</w:t>
      </w:r>
      <w:r>
        <w:rPr>
          <w:rFonts w:cstheme="minorHAnsi"/>
          <w:sz w:val="26"/>
          <w:szCs w:val="26"/>
        </w:rPr>
        <w:t xml:space="preserve"> the other kings of the northern kingdom. </w:t>
      </w:r>
    </w:p>
    <w:p w14:paraId="042C783E" w14:textId="52632475" w:rsidR="00E87321" w:rsidRDefault="00E87321" w:rsidP="00D14AE0">
      <w:pPr>
        <w:pStyle w:val="NoSpacing"/>
        <w:numPr>
          <w:ilvl w:val="0"/>
          <w:numId w:val="3"/>
        </w:numPr>
        <w:jc w:val="both"/>
        <w:rPr>
          <w:rFonts w:cstheme="minorHAnsi"/>
          <w:sz w:val="26"/>
          <w:szCs w:val="26"/>
        </w:rPr>
      </w:pPr>
      <w:r>
        <w:rPr>
          <w:rFonts w:cstheme="minorHAnsi"/>
          <w:sz w:val="26"/>
          <w:szCs w:val="26"/>
        </w:rPr>
        <w:t xml:space="preserve">The God of </w:t>
      </w:r>
      <w:r w:rsidR="00422E25">
        <w:rPr>
          <w:rFonts w:cstheme="minorHAnsi"/>
          <w:sz w:val="26"/>
          <w:szCs w:val="26"/>
        </w:rPr>
        <w:t xml:space="preserve">Israel revealed that he is the true God while Baal like the other pagan gods is a man-made god.  </w:t>
      </w:r>
    </w:p>
    <w:p w14:paraId="407A82B5" w14:textId="7618D7FA" w:rsidR="00422E25" w:rsidRDefault="00422E25" w:rsidP="00D14AE0">
      <w:pPr>
        <w:pStyle w:val="NoSpacing"/>
        <w:numPr>
          <w:ilvl w:val="0"/>
          <w:numId w:val="3"/>
        </w:numPr>
        <w:jc w:val="both"/>
        <w:rPr>
          <w:rFonts w:cstheme="minorHAnsi"/>
          <w:sz w:val="26"/>
          <w:szCs w:val="26"/>
        </w:rPr>
      </w:pPr>
      <w:r>
        <w:rPr>
          <w:rFonts w:cstheme="minorHAnsi"/>
          <w:sz w:val="26"/>
          <w:szCs w:val="26"/>
        </w:rPr>
        <w:t xml:space="preserve">The kings of the northern kingdom were incapable of repentance and conversion.  </w:t>
      </w:r>
    </w:p>
    <w:p w14:paraId="264F67C4" w14:textId="4F4C9847" w:rsidR="00422E25" w:rsidRDefault="00422E25" w:rsidP="00422E25">
      <w:pPr>
        <w:pStyle w:val="NoSpacing"/>
        <w:jc w:val="both"/>
        <w:rPr>
          <w:rFonts w:cstheme="minorHAnsi"/>
          <w:sz w:val="26"/>
          <w:szCs w:val="26"/>
        </w:rPr>
      </w:pPr>
    </w:p>
    <w:p w14:paraId="7338949A" w14:textId="011E0E51" w:rsidR="00422E25" w:rsidRPr="00422E25" w:rsidRDefault="00422E25" w:rsidP="00422E25">
      <w:pPr>
        <w:spacing w:after="0" w:line="240" w:lineRule="auto"/>
        <w:rPr>
          <w:sz w:val="26"/>
          <w:szCs w:val="26"/>
        </w:rPr>
      </w:pPr>
      <w:r w:rsidRPr="00422E25">
        <w:rPr>
          <w:sz w:val="26"/>
          <w:szCs w:val="26"/>
        </w:rPr>
        <w:t xml:space="preserve">The Navarre Bible; Joshua – Kings; </w:t>
      </w:r>
      <w:r>
        <w:rPr>
          <w:sz w:val="26"/>
          <w:szCs w:val="26"/>
        </w:rPr>
        <w:t>2</w:t>
      </w:r>
      <w:r w:rsidRPr="00422E25">
        <w:rPr>
          <w:sz w:val="26"/>
          <w:szCs w:val="26"/>
        </w:rPr>
        <w:t xml:space="preserve"> Kings; Scepter Publishers; New York; 1986  </w:t>
      </w:r>
    </w:p>
    <w:p w14:paraId="5CA9BA2D" w14:textId="77777777" w:rsidR="00422E25" w:rsidRPr="00422E25" w:rsidRDefault="00422E25" w:rsidP="00422E25">
      <w:pPr>
        <w:spacing w:after="0" w:line="240" w:lineRule="auto"/>
        <w:rPr>
          <w:sz w:val="26"/>
          <w:szCs w:val="26"/>
        </w:rPr>
      </w:pPr>
    </w:p>
    <w:p w14:paraId="301ABC51" w14:textId="6F710E21" w:rsidR="00422E25" w:rsidRDefault="000754E4" w:rsidP="00422E25">
      <w:pPr>
        <w:spacing w:after="0" w:line="240" w:lineRule="auto"/>
        <w:rPr>
          <w:sz w:val="26"/>
          <w:szCs w:val="26"/>
        </w:rPr>
      </w:pPr>
      <w:hyperlink r:id="rId7" w:history="1">
        <w:r w:rsidR="00422E25" w:rsidRPr="00683502">
          <w:rPr>
            <w:rStyle w:val="Hyperlink"/>
            <w:sz w:val="26"/>
            <w:szCs w:val="26"/>
          </w:rPr>
          <w:t>https://enduringword.com/bible-commentary/2-kings-1/</w:t>
        </w:r>
      </w:hyperlink>
    </w:p>
    <w:p w14:paraId="7C4C9012" w14:textId="77777777" w:rsidR="00422E25" w:rsidRPr="00422E25" w:rsidRDefault="00422E25" w:rsidP="00422E25">
      <w:pPr>
        <w:spacing w:after="0" w:line="240" w:lineRule="auto"/>
        <w:rPr>
          <w:sz w:val="26"/>
          <w:szCs w:val="26"/>
        </w:rPr>
      </w:pPr>
    </w:p>
    <w:p w14:paraId="0CB73D48" w14:textId="77777777" w:rsidR="00422E25" w:rsidRPr="00422E25" w:rsidRDefault="00422E25" w:rsidP="00422E25">
      <w:pPr>
        <w:spacing w:after="0" w:line="240" w:lineRule="auto"/>
      </w:pPr>
      <w:r w:rsidRPr="00422E25">
        <w:rPr>
          <w:sz w:val="26"/>
          <w:szCs w:val="26"/>
        </w:rPr>
        <w:t xml:space="preserve">William J. Murphy </w:t>
      </w:r>
    </w:p>
    <w:p w14:paraId="487ABFF9" w14:textId="77777777" w:rsidR="00422E25" w:rsidRPr="00D14AE0" w:rsidRDefault="00422E25" w:rsidP="00422E25">
      <w:pPr>
        <w:pStyle w:val="NoSpacing"/>
        <w:jc w:val="both"/>
        <w:rPr>
          <w:rFonts w:cstheme="minorHAnsi"/>
          <w:sz w:val="26"/>
          <w:szCs w:val="26"/>
        </w:rPr>
      </w:pPr>
    </w:p>
    <w:p w14:paraId="738B0D42" w14:textId="77777777" w:rsidR="00A23E9E" w:rsidRPr="00125F22" w:rsidRDefault="00A23E9E" w:rsidP="00A23E9E">
      <w:pPr>
        <w:pStyle w:val="NoSpacing"/>
        <w:jc w:val="both"/>
        <w:rPr>
          <w:rFonts w:cstheme="minorHAnsi"/>
          <w:sz w:val="26"/>
          <w:szCs w:val="26"/>
        </w:rPr>
      </w:pPr>
    </w:p>
    <w:sectPr w:rsidR="00A23E9E" w:rsidRPr="0012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5761"/>
    <w:multiLevelType w:val="hybridMultilevel"/>
    <w:tmpl w:val="2FAC6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4349"/>
    <w:multiLevelType w:val="hybridMultilevel"/>
    <w:tmpl w:val="8A94E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C7B2D"/>
    <w:multiLevelType w:val="hybridMultilevel"/>
    <w:tmpl w:val="8FE48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36"/>
    <w:rsid w:val="000754E4"/>
    <w:rsid w:val="00125F22"/>
    <w:rsid w:val="00285EE1"/>
    <w:rsid w:val="003659F6"/>
    <w:rsid w:val="0041283D"/>
    <w:rsid w:val="00414D36"/>
    <w:rsid w:val="00422E25"/>
    <w:rsid w:val="00A0387F"/>
    <w:rsid w:val="00A23E9E"/>
    <w:rsid w:val="00C078C6"/>
    <w:rsid w:val="00C938BF"/>
    <w:rsid w:val="00D14AE0"/>
    <w:rsid w:val="00E00965"/>
    <w:rsid w:val="00E87321"/>
    <w:rsid w:val="00F83C46"/>
    <w:rsid w:val="00FD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6E52"/>
  <w15:chartTrackingRefBased/>
  <w15:docId w15:val="{9AB07848-EFF6-4C69-BEC8-B116021F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D36"/>
    <w:pPr>
      <w:spacing w:after="0" w:line="240" w:lineRule="auto"/>
    </w:pPr>
  </w:style>
  <w:style w:type="character" w:styleId="Hyperlink">
    <w:name w:val="Hyperlink"/>
    <w:basedOn w:val="DefaultParagraphFont"/>
    <w:uiPriority w:val="99"/>
    <w:unhideWhenUsed/>
    <w:rsid w:val="00414D36"/>
    <w:rPr>
      <w:color w:val="0000FF"/>
      <w:u w:val="single"/>
    </w:rPr>
  </w:style>
  <w:style w:type="paragraph" w:styleId="ListParagraph">
    <w:name w:val="List Paragraph"/>
    <w:basedOn w:val="Normal"/>
    <w:uiPriority w:val="34"/>
    <w:qFormat/>
    <w:rsid w:val="0041283D"/>
    <w:pPr>
      <w:ind w:left="720"/>
      <w:contextualSpacing/>
    </w:pPr>
  </w:style>
  <w:style w:type="character" w:styleId="UnresolvedMention">
    <w:name w:val="Unresolved Mention"/>
    <w:basedOn w:val="DefaultParagraphFont"/>
    <w:uiPriority w:val="99"/>
    <w:semiHidden/>
    <w:unhideWhenUsed/>
    <w:rsid w:val="0042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uringword.com/bible-commentary/2-king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2kings/1" TargetMode="External"/><Relationship Id="rId5" Type="http://schemas.openxmlformats.org/officeDocument/2006/relationships/hyperlink" Target="https://bible.usccb.org/bible/2king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2020-12-01T01:26:00Z</dcterms:created>
  <dcterms:modified xsi:type="dcterms:W3CDTF">2020-12-01T01:26:00Z</dcterms:modified>
</cp:coreProperties>
</file>