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6BD5" w14:textId="04D258FD" w:rsidR="00FF5DB4" w:rsidRDefault="002364D1" w:rsidP="002364D1">
      <w:pPr>
        <w:pStyle w:val="NoSpacing"/>
        <w:jc w:val="center"/>
        <w:rPr>
          <w:b/>
          <w:bCs/>
          <w:sz w:val="28"/>
          <w:szCs w:val="28"/>
        </w:rPr>
      </w:pPr>
      <w:r>
        <w:rPr>
          <w:b/>
          <w:bCs/>
          <w:sz w:val="28"/>
          <w:szCs w:val="28"/>
        </w:rPr>
        <w:t xml:space="preserve">Joshua 6: The Conquest and Fall of Jericho </w:t>
      </w:r>
    </w:p>
    <w:p w14:paraId="14AC84FB" w14:textId="397644F6" w:rsidR="002364D1" w:rsidRDefault="002364D1" w:rsidP="002364D1">
      <w:pPr>
        <w:pStyle w:val="NoSpacing"/>
        <w:jc w:val="both"/>
        <w:rPr>
          <w:sz w:val="26"/>
          <w:szCs w:val="26"/>
        </w:rPr>
      </w:pPr>
    </w:p>
    <w:p w14:paraId="0940588D" w14:textId="6D1B0E56" w:rsidR="002364D1" w:rsidRDefault="002364D1" w:rsidP="002364D1">
      <w:pPr>
        <w:pStyle w:val="NoSpacing"/>
        <w:jc w:val="both"/>
        <w:rPr>
          <w:rFonts w:cstheme="minorHAnsi"/>
          <w:b/>
          <w:bCs/>
          <w:i/>
          <w:iCs/>
          <w:color w:val="363936"/>
          <w:sz w:val="26"/>
          <w:szCs w:val="26"/>
          <w:shd w:val="clear" w:color="auto" w:fill="FFFFFF"/>
        </w:rPr>
      </w:pPr>
      <w:r w:rsidRPr="002364D1">
        <w:rPr>
          <w:rFonts w:cstheme="minorHAnsi"/>
          <w:b/>
          <w:bCs/>
          <w:i/>
          <w:iCs/>
          <w:color w:val="363936"/>
          <w:sz w:val="26"/>
          <w:szCs w:val="26"/>
          <w:shd w:val="clear" w:color="auto" w:fill="FFFFFF"/>
        </w:rPr>
        <w:t>“And to Joshua the L</w:t>
      </w:r>
      <w:r w:rsidRPr="002364D1">
        <w:rPr>
          <w:rFonts w:cstheme="minorHAnsi"/>
          <w:b/>
          <w:bCs/>
          <w:i/>
          <w:iCs/>
          <w:color w:val="363936"/>
          <w:sz w:val="26"/>
          <w:szCs w:val="26"/>
          <w:bdr w:val="none" w:sz="0" w:space="0" w:color="auto" w:frame="1"/>
          <w:shd w:val="clear" w:color="auto" w:fill="FFFFFF"/>
        </w:rPr>
        <w:t>ORD</w:t>
      </w:r>
      <w:r w:rsidRPr="002364D1">
        <w:rPr>
          <w:rFonts w:cstheme="minorHAnsi"/>
          <w:b/>
          <w:bCs/>
          <w:i/>
          <w:iCs/>
          <w:color w:val="363936"/>
          <w:sz w:val="26"/>
          <w:szCs w:val="26"/>
          <w:shd w:val="clear" w:color="auto" w:fill="FFFFFF"/>
        </w:rPr>
        <w:t> said: I have delivered Jericho, its king, and its warriors into your power.”</w:t>
      </w:r>
    </w:p>
    <w:p w14:paraId="4201D854" w14:textId="6998C9AC" w:rsidR="002364D1" w:rsidRPr="002364D1" w:rsidRDefault="002364D1" w:rsidP="002364D1">
      <w:pPr>
        <w:pStyle w:val="NoSpacing"/>
        <w:numPr>
          <w:ilvl w:val="0"/>
          <w:numId w:val="1"/>
        </w:numPr>
        <w:jc w:val="both"/>
        <w:rPr>
          <w:rFonts w:cstheme="minorHAnsi"/>
          <w:b/>
          <w:bCs/>
          <w:i/>
          <w:iCs/>
          <w:sz w:val="26"/>
          <w:szCs w:val="26"/>
        </w:rPr>
      </w:pPr>
      <w:r>
        <w:rPr>
          <w:rFonts w:cstheme="minorHAnsi"/>
          <w:sz w:val="26"/>
          <w:szCs w:val="26"/>
        </w:rPr>
        <w:t xml:space="preserve">The opening scripture stresses that the Israelites are not going to achieve their objectives by force.  The conquest is a gift from God.  </w:t>
      </w:r>
    </w:p>
    <w:p w14:paraId="257DC2C6" w14:textId="19539F2F" w:rsidR="002364D1" w:rsidRPr="002364D1" w:rsidRDefault="002364D1" w:rsidP="002364D1">
      <w:pPr>
        <w:pStyle w:val="NoSpacing"/>
        <w:numPr>
          <w:ilvl w:val="0"/>
          <w:numId w:val="1"/>
        </w:numPr>
        <w:jc w:val="both"/>
        <w:rPr>
          <w:rFonts w:cstheme="minorHAnsi"/>
          <w:b/>
          <w:bCs/>
          <w:i/>
          <w:iCs/>
          <w:sz w:val="26"/>
          <w:szCs w:val="26"/>
        </w:rPr>
      </w:pPr>
      <w:r>
        <w:rPr>
          <w:rFonts w:cstheme="minorHAnsi"/>
          <w:sz w:val="26"/>
          <w:szCs w:val="26"/>
        </w:rPr>
        <w:t xml:space="preserve">The instructions on how Israel is to take the city have nothing to do with military strategy.  God is the central player.  </w:t>
      </w:r>
    </w:p>
    <w:p w14:paraId="5B01ABD1" w14:textId="116DA038" w:rsidR="002364D1" w:rsidRPr="002364D1" w:rsidRDefault="002364D1" w:rsidP="002364D1">
      <w:pPr>
        <w:pStyle w:val="NoSpacing"/>
        <w:numPr>
          <w:ilvl w:val="0"/>
          <w:numId w:val="1"/>
        </w:numPr>
        <w:jc w:val="both"/>
        <w:rPr>
          <w:rFonts w:cstheme="minorHAnsi"/>
          <w:b/>
          <w:bCs/>
          <w:i/>
          <w:iCs/>
          <w:sz w:val="26"/>
          <w:szCs w:val="26"/>
        </w:rPr>
      </w:pPr>
      <w:r>
        <w:rPr>
          <w:rFonts w:cstheme="minorHAnsi"/>
          <w:sz w:val="26"/>
          <w:szCs w:val="26"/>
        </w:rPr>
        <w:t xml:space="preserve">God instructs the people that they are to march around the city.  The ark of the covenant is to be carried by the Levite priests.  There are to be seven priests who will bear seven horns before the ark.  </w:t>
      </w:r>
      <w:r w:rsidR="008F3FEF">
        <w:rPr>
          <w:rFonts w:cstheme="minorHAnsi"/>
          <w:sz w:val="26"/>
          <w:szCs w:val="26"/>
        </w:rPr>
        <w:t xml:space="preserve">The number seven symbolizes the sabbath. </w:t>
      </w:r>
    </w:p>
    <w:p w14:paraId="00AA1E1B" w14:textId="0998A9D0" w:rsidR="002364D1" w:rsidRPr="00BE5B0D" w:rsidRDefault="002364D1" w:rsidP="002364D1">
      <w:pPr>
        <w:pStyle w:val="NoSpacing"/>
        <w:numPr>
          <w:ilvl w:val="0"/>
          <w:numId w:val="1"/>
        </w:numPr>
        <w:jc w:val="both"/>
        <w:rPr>
          <w:rFonts w:cstheme="minorHAnsi"/>
          <w:b/>
          <w:bCs/>
          <w:i/>
          <w:iCs/>
          <w:sz w:val="26"/>
          <w:szCs w:val="26"/>
        </w:rPr>
      </w:pPr>
      <w:r w:rsidRPr="00BE5B0D">
        <w:rPr>
          <w:rFonts w:cstheme="minorHAnsi"/>
          <w:sz w:val="26"/>
          <w:szCs w:val="26"/>
        </w:rPr>
        <w:t xml:space="preserve">Armed men are to go before the seven priests with the trumpets.  The people were to march around the city once a day for six days.    </w:t>
      </w:r>
    </w:p>
    <w:p w14:paraId="1795B6B5" w14:textId="0D3CA6A6" w:rsidR="002364D1" w:rsidRPr="00BE5B0D" w:rsidRDefault="002364D1" w:rsidP="002364D1">
      <w:pPr>
        <w:pStyle w:val="NoSpacing"/>
        <w:numPr>
          <w:ilvl w:val="0"/>
          <w:numId w:val="1"/>
        </w:numPr>
        <w:jc w:val="both"/>
        <w:rPr>
          <w:rFonts w:cstheme="minorHAnsi"/>
          <w:b/>
          <w:bCs/>
          <w:i/>
          <w:iCs/>
          <w:sz w:val="26"/>
          <w:szCs w:val="26"/>
        </w:rPr>
      </w:pPr>
      <w:r>
        <w:rPr>
          <w:rFonts w:cstheme="minorHAnsi"/>
          <w:sz w:val="26"/>
          <w:szCs w:val="26"/>
        </w:rPr>
        <w:t>On the first six day</w:t>
      </w:r>
      <w:r w:rsidR="008F3FEF">
        <w:rPr>
          <w:rFonts w:cstheme="minorHAnsi"/>
          <w:sz w:val="26"/>
          <w:szCs w:val="26"/>
        </w:rPr>
        <w:t>s</w:t>
      </w:r>
      <w:r>
        <w:rPr>
          <w:rFonts w:cstheme="minorHAnsi"/>
          <w:sz w:val="26"/>
          <w:szCs w:val="26"/>
        </w:rPr>
        <w:t xml:space="preserve"> the priests</w:t>
      </w:r>
      <w:r w:rsidR="00BE5B0D">
        <w:rPr>
          <w:rFonts w:cstheme="minorHAnsi"/>
          <w:sz w:val="26"/>
          <w:szCs w:val="26"/>
        </w:rPr>
        <w:t xml:space="preserve"> were to blow the trumpets before the ark of the covenant.  The people were to remain silent.  </w:t>
      </w:r>
    </w:p>
    <w:p w14:paraId="549BEA13" w14:textId="77777777" w:rsidR="00BE5B0D" w:rsidRPr="00BE5B0D" w:rsidRDefault="00BE5B0D" w:rsidP="002364D1">
      <w:pPr>
        <w:pStyle w:val="NoSpacing"/>
        <w:numPr>
          <w:ilvl w:val="0"/>
          <w:numId w:val="1"/>
        </w:numPr>
        <w:jc w:val="both"/>
        <w:rPr>
          <w:rFonts w:cstheme="minorHAnsi"/>
          <w:b/>
          <w:bCs/>
          <w:i/>
          <w:iCs/>
          <w:sz w:val="26"/>
          <w:szCs w:val="26"/>
        </w:rPr>
      </w:pPr>
      <w:r>
        <w:rPr>
          <w:rFonts w:cstheme="minorHAnsi"/>
          <w:sz w:val="26"/>
          <w:szCs w:val="26"/>
        </w:rPr>
        <w:t>On the seventh day the people and the arc of the covenant were to encircle Jericho seven times.  After encircling the city seven times the people were to shout.</w:t>
      </w:r>
    </w:p>
    <w:p w14:paraId="63A6B801" w14:textId="77777777" w:rsidR="00BE5B0D" w:rsidRDefault="00BE5B0D" w:rsidP="00BE5B0D">
      <w:pPr>
        <w:pStyle w:val="NoSpacing"/>
        <w:jc w:val="both"/>
        <w:rPr>
          <w:rFonts w:cstheme="minorHAnsi"/>
          <w:sz w:val="26"/>
          <w:szCs w:val="26"/>
        </w:rPr>
      </w:pPr>
    </w:p>
    <w:p w14:paraId="5EBB7928" w14:textId="3835FB03" w:rsidR="00BE5B0D" w:rsidRDefault="00BE5B0D" w:rsidP="00BE5B0D">
      <w:pPr>
        <w:pStyle w:val="NoSpacing"/>
        <w:jc w:val="both"/>
        <w:rPr>
          <w:rFonts w:cstheme="minorHAnsi"/>
          <w:sz w:val="26"/>
          <w:szCs w:val="26"/>
        </w:rPr>
      </w:pPr>
      <w:r>
        <w:rPr>
          <w:rFonts w:cstheme="minorHAnsi"/>
          <w:sz w:val="26"/>
          <w:szCs w:val="26"/>
        </w:rPr>
        <w:t>Joshua 6:12-27; The Fall of Jericho</w:t>
      </w:r>
    </w:p>
    <w:p w14:paraId="2ACD9E86" w14:textId="2B1D52B9" w:rsidR="00BE5B0D" w:rsidRPr="00BE5B0D" w:rsidRDefault="00BE5B0D" w:rsidP="00BE5B0D">
      <w:pPr>
        <w:pStyle w:val="NoSpacing"/>
        <w:numPr>
          <w:ilvl w:val="0"/>
          <w:numId w:val="2"/>
        </w:numPr>
        <w:jc w:val="both"/>
        <w:rPr>
          <w:rFonts w:cstheme="minorHAnsi"/>
          <w:b/>
          <w:bCs/>
          <w:i/>
          <w:iCs/>
          <w:sz w:val="26"/>
          <w:szCs w:val="26"/>
        </w:rPr>
      </w:pPr>
      <w:r>
        <w:rPr>
          <w:rFonts w:cstheme="minorHAnsi"/>
          <w:sz w:val="26"/>
          <w:szCs w:val="26"/>
        </w:rPr>
        <w:t xml:space="preserve">On the following day, the Israelites marched once around the city once with the seven Levitical priests blowing the trumpets continuously before the ark.  </w:t>
      </w:r>
    </w:p>
    <w:p w14:paraId="2F66F9D3" w14:textId="7CA97605" w:rsidR="00BE5B0D" w:rsidRPr="00607C27" w:rsidRDefault="00BE5B0D" w:rsidP="00BE5B0D">
      <w:pPr>
        <w:pStyle w:val="NoSpacing"/>
        <w:numPr>
          <w:ilvl w:val="0"/>
          <w:numId w:val="2"/>
        </w:numPr>
        <w:jc w:val="both"/>
        <w:rPr>
          <w:rFonts w:cstheme="minorHAnsi"/>
          <w:b/>
          <w:bCs/>
          <w:i/>
          <w:iCs/>
          <w:sz w:val="26"/>
          <w:szCs w:val="26"/>
        </w:rPr>
      </w:pPr>
      <w:r>
        <w:rPr>
          <w:rFonts w:cstheme="minorHAnsi"/>
          <w:sz w:val="26"/>
          <w:szCs w:val="26"/>
        </w:rPr>
        <w:t xml:space="preserve">The Israelites did this for six days.  </w:t>
      </w:r>
      <w:r w:rsidR="00607C27">
        <w:rPr>
          <w:rFonts w:cstheme="minorHAnsi"/>
          <w:sz w:val="26"/>
          <w:szCs w:val="26"/>
        </w:rPr>
        <w:t>O</w:t>
      </w:r>
      <w:r>
        <w:rPr>
          <w:rFonts w:cstheme="minorHAnsi"/>
          <w:sz w:val="26"/>
          <w:szCs w:val="26"/>
        </w:rPr>
        <w:t>n the seventh day the people marched around Jericho seven times</w:t>
      </w:r>
      <w:r w:rsidR="00C2369E">
        <w:rPr>
          <w:rFonts w:cstheme="minorHAnsi"/>
          <w:sz w:val="26"/>
          <w:szCs w:val="26"/>
        </w:rPr>
        <w:t>,</w:t>
      </w:r>
      <w:r>
        <w:rPr>
          <w:rFonts w:cstheme="minorHAnsi"/>
          <w:sz w:val="26"/>
          <w:szCs w:val="26"/>
        </w:rPr>
        <w:t xml:space="preserve"> the Levitical priests made a long blast with the ram horns</w:t>
      </w:r>
      <w:r w:rsidR="00607C27">
        <w:rPr>
          <w:rFonts w:cstheme="minorHAnsi"/>
          <w:sz w:val="26"/>
          <w:szCs w:val="26"/>
        </w:rPr>
        <w:t xml:space="preserve"> at which point, Joshua instructed the people to shout for the Lord had given them the city.  </w:t>
      </w:r>
    </w:p>
    <w:p w14:paraId="31D287F1" w14:textId="7BA76F95" w:rsidR="00607C27" w:rsidRPr="00607C27" w:rsidRDefault="00607C27" w:rsidP="00BE5B0D">
      <w:pPr>
        <w:pStyle w:val="NoSpacing"/>
        <w:numPr>
          <w:ilvl w:val="0"/>
          <w:numId w:val="2"/>
        </w:numPr>
        <w:jc w:val="both"/>
        <w:rPr>
          <w:rFonts w:cstheme="minorHAnsi"/>
          <w:b/>
          <w:bCs/>
          <w:i/>
          <w:iCs/>
          <w:sz w:val="26"/>
          <w:szCs w:val="26"/>
        </w:rPr>
      </w:pPr>
      <w:r>
        <w:rPr>
          <w:rFonts w:cstheme="minorHAnsi"/>
          <w:sz w:val="26"/>
          <w:szCs w:val="26"/>
        </w:rPr>
        <w:t>The emphasis of the conquest</w:t>
      </w:r>
      <w:r w:rsidR="00C2369E">
        <w:rPr>
          <w:rFonts w:cstheme="minorHAnsi"/>
          <w:sz w:val="26"/>
          <w:szCs w:val="26"/>
        </w:rPr>
        <w:t xml:space="preserve"> and fall of Jericho</w:t>
      </w:r>
      <w:r>
        <w:rPr>
          <w:rFonts w:cstheme="minorHAnsi"/>
          <w:sz w:val="26"/>
          <w:szCs w:val="26"/>
        </w:rPr>
        <w:t xml:space="preserve"> is placed on the </w:t>
      </w:r>
      <w:r w:rsidRPr="008F3FEF">
        <w:rPr>
          <w:rFonts w:cstheme="minorHAnsi"/>
          <w:i/>
          <w:iCs/>
          <w:sz w:val="26"/>
          <w:szCs w:val="26"/>
        </w:rPr>
        <w:t>arc of the covenant</w:t>
      </w:r>
      <w:r>
        <w:rPr>
          <w:rFonts w:cstheme="minorHAnsi"/>
          <w:sz w:val="26"/>
          <w:szCs w:val="26"/>
        </w:rPr>
        <w:t xml:space="preserve">, the </w:t>
      </w:r>
      <w:r w:rsidRPr="008F3FEF">
        <w:rPr>
          <w:rFonts w:cstheme="minorHAnsi"/>
          <w:i/>
          <w:iCs/>
          <w:sz w:val="26"/>
          <w:szCs w:val="26"/>
        </w:rPr>
        <w:t>Levites</w:t>
      </w:r>
      <w:r>
        <w:rPr>
          <w:rFonts w:cstheme="minorHAnsi"/>
          <w:sz w:val="26"/>
          <w:szCs w:val="26"/>
        </w:rPr>
        <w:t xml:space="preserve"> and on the </w:t>
      </w:r>
      <w:r w:rsidRPr="008F3FEF">
        <w:rPr>
          <w:rFonts w:cstheme="minorHAnsi"/>
          <w:i/>
          <w:iCs/>
          <w:sz w:val="26"/>
          <w:szCs w:val="26"/>
        </w:rPr>
        <w:t>sabbath</w:t>
      </w:r>
      <w:r>
        <w:rPr>
          <w:rFonts w:cstheme="minorHAnsi"/>
          <w:sz w:val="26"/>
          <w:szCs w:val="26"/>
        </w:rPr>
        <w:t xml:space="preserve">.  </w:t>
      </w:r>
      <w:r w:rsidRPr="008F3FEF">
        <w:rPr>
          <w:rFonts w:cstheme="minorHAnsi"/>
          <w:b/>
          <w:bCs/>
          <w:i/>
          <w:iCs/>
          <w:sz w:val="26"/>
          <w:szCs w:val="26"/>
        </w:rPr>
        <w:t>God is revealing to the Israelites that their power is in their priesthood.</w:t>
      </w:r>
      <w:r>
        <w:rPr>
          <w:rFonts w:cstheme="minorHAnsi"/>
          <w:sz w:val="26"/>
          <w:szCs w:val="26"/>
        </w:rPr>
        <w:t xml:space="preserve">  </w:t>
      </w:r>
    </w:p>
    <w:p w14:paraId="05578ECF" w14:textId="0B0E5A4B" w:rsidR="00607C27" w:rsidRDefault="00607C27" w:rsidP="00607C27">
      <w:pPr>
        <w:pStyle w:val="NoSpacing"/>
        <w:jc w:val="both"/>
        <w:rPr>
          <w:rFonts w:cstheme="minorHAnsi"/>
          <w:sz w:val="26"/>
          <w:szCs w:val="26"/>
        </w:rPr>
      </w:pPr>
    </w:p>
    <w:p w14:paraId="40AAA079" w14:textId="35A83AF8" w:rsidR="00607C27" w:rsidRDefault="00607C27" w:rsidP="00607C27">
      <w:pPr>
        <w:pStyle w:val="NoSpacing"/>
        <w:jc w:val="both"/>
        <w:rPr>
          <w:rFonts w:cstheme="minorHAnsi"/>
          <w:color w:val="363936"/>
          <w:sz w:val="26"/>
          <w:szCs w:val="26"/>
          <w:shd w:val="clear" w:color="auto" w:fill="FFFFFF"/>
        </w:rPr>
      </w:pPr>
      <w:r>
        <w:rPr>
          <w:rFonts w:cstheme="minorHAnsi"/>
          <w:b/>
          <w:bCs/>
          <w:i/>
          <w:iCs/>
          <w:color w:val="363936"/>
          <w:sz w:val="26"/>
          <w:szCs w:val="26"/>
          <w:shd w:val="clear" w:color="auto" w:fill="FFFFFF"/>
        </w:rPr>
        <w:t>“</w:t>
      </w:r>
      <w:r w:rsidRPr="00607C27">
        <w:rPr>
          <w:rFonts w:cstheme="minorHAnsi"/>
          <w:b/>
          <w:bCs/>
          <w:i/>
          <w:iCs/>
          <w:color w:val="363936"/>
          <w:sz w:val="26"/>
          <w:szCs w:val="26"/>
          <w:shd w:val="clear" w:color="auto" w:fill="FFFFFF"/>
        </w:rPr>
        <w:t>The city and everything in it are under the ban. Only Rahab the prostitute and all who are in the house with her are to live because she hid the messengers we sent.  But be careful not to covet or take anything that is under the ban; otherwise you will bring upon the camp of Israel this ban and the misery of it.</w:t>
      </w:r>
      <w:r>
        <w:rPr>
          <w:rFonts w:cstheme="minorHAnsi"/>
          <w:b/>
          <w:bCs/>
          <w:i/>
          <w:iCs/>
          <w:color w:val="363936"/>
          <w:sz w:val="26"/>
          <w:szCs w:val="26"/>
          <w:shd w:val="clear" w:color="auto" w:fill="FFFFFF"/>
        </w:rPr>
        <w:t xml:space="preserve">” </w:t>
      </w:r>
    </w:p>
    <w:p w14:paraId="79CDC4F0" w14:textId="428609DE" w:rsidR="00607C27" w:rsidRDefault="00607C27" w:rsidP="00607C27">
      <w:pPr>
        <w:pStyle w:val="NoSpacing"/>
        <w:numPr>
          <w:ilvl w:val="0"/>
          <w:numId w:val="3"/>
        </w:numPr>
        <w:jc w:val="both"/>
        <w:rPr>
          <w:rFonts w:cstheme="minorHAnsi"/>
          <w:sz w:val="26"/>
          <w:szCs w:val="26"/>
        </w:rPr>
      </w:pPr>
      <w:r>
        <w:rPr>
          <w:rFonts w:cstheme="minorHAnsi"/>
          <w:sz w:val="26"/>
          <w:szCs w:val="26"/>
        </w:rPr>
        <w:t xml:space="preserve">Before the people entered the city, Joshua advised them that everything in the city had been put under </w:t>
      </w:r>
      <w:r w:rsidRPr="008F3FEF">
        <w:rPr>
          <w:rFonts w:cstheme="minorHAnsi"/>
          <w:i/>
          <w:iCs/>
          <w:sz w:val="26"/>
          <w:szCs w:val="26"/>
        </w:rPr>
        <w:t>“the ban”.</w:t>
      </w:r>
    </w:p>
    <w:p w14:paraId="2B355720" w14:textId="10E03EB4" w:rsidR="00607C27" w:rsidRDefault="00607C27" w:rsidP="00607C27">
      <w:pPr>
        <w:pStyle w:val="NoSpacing"/>
        <w:numPr>
          <w:ilvl w:val="0"/>
          <w:numId w:val="3"/>
        </w:numPr>
        <w:jc w:val="both"/>
        <w:rPr>
          <w:rFonts w:cstheme="minorHAnsi"/>
          <w:sz w:val="26"/>
          <w:szCs w:val="26"/>
        </w:rPr>
      </w:pPr>
      <w:r>
        <w:rPr>
          <w:rFonts w:cstheme="minorHAnsi"/>
          <w:sz w:val="26"/>
          <w:szCs w:val="26"/>
        </w:rPr>
        <w:t xml:space="preserve">Everything in the city was to be destroyed </w:t>
      </w:r>
      <w:r w:rsidR="009554DA">
        <w:rPr>
          <w:rFonts w:cstheme="minorHAnsi"/>
          <w:sz w:val="26"/>
          <w:szCs w:val="26"/>
        </w:rPr>
        <w:t>except for</w:t>
      </w:r>
      <w:r>
        <w:rPr>
          <w:rFonts w:cstheme="minorHAnsi"/>
          <w:sz w:val="26"/>
          <w:szCs w:val="26"/>
        </w:rPr>
        <w:t xml:space="preserve"> Rahab and her family.  </w:t>
      </w:r>
    </w:p>
    <w:p w14:paraId="74E6897A" w14:textId="692A0AFF" w:rsidR="00607C27" w:rsidRDefault="00607C27" w:rsidP="00607C27">
      <w:pPr>
        <w:pStyle w:val="NoSpacing"/>
        <w:numPr>
          <w:ilvl w:val="0"/>
          <w:numId w:val="3"/>
        </w:numPr>
        <w:jc w:val="both"/>
        <w:rPr>
          <w:rFonts w:cstheme="minorHAnsi"/>
          <w:sz w:val="26"/>
          <w:szCs w:val="26"/>
        </w:rPr>
      </w:pPr>
      <w:r>
        <w:rPr>
          <w:rFonts w:cstheme="minorHAnsi"/>
          <w:sz w:val="26"/>
          <w:szCs w:val="26"/>
        </w:rPr>
        <w:t xml:space="preserve">The purpose of “the ban” was for Israel to avoid being contaminated with the idolatry of the Canaanites.  </w:t>
      </w:r>
    </w:p>
    <w:p w14:paraId="0CF4B986" w14:textId="6DA890FD" w:rsidR="00607C27" w:rsidRDefault="00607C27" w:rsidP="00607C27">
      <w:pPr>
        <w:pStyle w:val="NoSpacing"/>
        <w:numPr>
          <w:ilvl w:val="0"/>
          <w:numId w:val="3"/>
        </w:numPr>
        <w:jc w:val="both"/>
        <w:rPr>
          <w:rFonts w:cstheme="minorHAnsi"/>
          <w:sz w:val="26"/>
          <w:szCs w:val="26"/>
        </w:rPr>
      </w:pPr>
      <w:r>
        <w:rPr>
          <w:rFonts w:cstheme="minorHAnsi"/>
          <w:sz w:val="26"/>
          <w:szCs w:val="26"/>
        </w:rPr>
        <w:t xml:space="preserve">To the Christian reader </w:t>
      </w:r>
      <w:r w:rsidRPr="008F3FEF">
        <w:rPr>
          <w:rFonts w:cstheme="minorHAnsi"/>
          <w:i/>
          <w:iCs/>
          <w:sz w:val="26"/>
          <w:szCs w:val="26"/>
        </w:rPr>
        <w:t>“the ban”</w:t>
      </w:r>
      <w:r w:rsidR="00E50265">
        <w:rPr>
          <w:rFonts w:cstheme="minorHAnsi"/>
          <w:sz w:val="26"/>
          <w:szCs w:val="26"/>
        </w:rPr>
        <w:t xml:space="preserve"> seem barbaric.  </w:t>
      </w:r>
      <w:r w:rsidR="00E50265" w:rsidRPr="008F3FEF">
        <w:rPr>
          <w:rFonts w:cstheme="minorHAnsi"/>
          <w:i/>
          <w:iCs/>
          <w:sz w:val="26"/>
          <w:szCs w:val="26"/>
        </w:rPr>
        <w:t>“The ban”</w:t>
      </w:r>
      <w:r w:rsidR="00E50265">
        <w:rPr>
          <w:rFonts w:cstheme="minorHAnsi"/>
          <w:sz w:val="26"/>
          <w:szCs w:val="26"/>
        </w:rPr>
        <w:t xml:space="preserve"> needs to be seen in the context of divine pedagogy.  </w:t>
      </w:r>
    </w:p>
    <w:p w14:paraId="76CF3204" w14:textId="1624BD0F" w:rsidR="00E50265" w:rsidRDefault="00E50265" w:rsidP="00607C27">
      <w:pPr>
        <w:pStyle w:val="NoSpacing"/>
        <w:numPr>
          <w:ilvl w:val="0"/>
          <w:numId w:val="3"/>
        </w:numPr>
        <w:jc w:val="both"/>
        <w:rPr>
          <w:rFonts w:cstheme="minorHAnsi"/>
          <w:sz w:val="26"/>
          <w:szCs w:val="26"/>
        </w:rPr>
      </w:pPr>
      <w:r>
        <w:rPr>
          <w:rFonts w:cstheme="minorHAnsi"/>
          <w:sz w:val="26"/>
          <w:szCs w:val="26"/>
        </w:rPr>
        <w:lastRenderedPageBreak/>
        <w:t xml:space="preserve">Divine pedagogy is God’s teaching method.  God puts restrictions on things that are wrong or evil.  </w:t>
      </w:r>
    </w:p>
    <w:p w14:paraId="1A7594CF" w14:textId="7E6B51EC" w:rsidR="00E50265" w:rsidRDefault="00E50265" w:rsidP="00607C27">
      <w:pPr>
        <w:pStyle w:val="NoSpacing"/>
        <w:numPr>
          <w:ilvl w:val="0"/>
          <w:numId w:val="3"/>
        </w:numPr>
        <w:jc w:val="both"/>
        <w:rPr>
          <w:rFonts w:cstheme="minorHAnsi"/>
          <w:sz w:val="26"/>
          <w:szCs w:val="26"/>
        </w:rPr>
      </w:pPr>
      <w:r>
        <w:rPr>
          <w:rFonts w:cstheme="minorHAnsi"/>
          <w:sz w:val="26"/>
          <w:szCs w:val="26"/>
        </w:rPr>
        <w:t xml:space="preserve">In placing restrictions on evil </w:t>
      </w:r>
      <w:r w:rsidR="009554DA">
        <w:rPr>
          <w:rFonts w:cstheme="minorHAnsi"/>
          <w:sz w:val="26"/>
          <w:szCs w:val="26"/>
        </w:rPr>
        <w:t>practices,</w:t>
      </w:r>
      <w:r>
        <w:rPr>
          <w:rFonts w:cstheme="minorHAnsi"/>
          <w:sz w:val="26"/>
          <w:szCs w:val="26"/>
        </w:rPr>
        <w:t xml:space="preserve"> the people in time will realize that these evil practices are wrong and will prohibit them.  </w:t>
      </w:r>
    </w:p>
    <w:p w14:paraId="3B552463" w14:textId="71218342" w:rsidR="00E50265" w:rsidRDefault="00E50265" w:rsidP="00607C27">
      <w:pPr>
        <w:pStyle w:val="NoSpacing"/>
        <w:numPr>
          <w:ilvl w:val="0"/>
          <w:numId w:val="3"/>
        </w:numPr>
        <w:jc w:val="both"/>
        <w:rPr>
          <w:rFonts w:cstheme="minorHAnsi"/>
          <w:sz w:val="26"/>
          <w:szCs w:val="26"/>
        </w:rPr>
      </w:pPr>
      <w:r>
        <w:rPr>
          <w:rFonts w:cstheme="minorHAnsi"/>
          <w:sz w:val="26"/>
          <w:szCs w:val="26"/>
        </w:rPr>
        <w:t xml:space="preserve">With </w:t>
      </w:r>
      <w:r w:rsidRPr="008F3FEF">
        <w:rPr>
          <w:rFonts w:cstheme="minorHAnsi"/>
          <w:i/>
          <w:iCs/>
          <w:sz w:val="26"/>
          <w:szCs w:val="26"/>
        </w:rPr>
        <w:t>“the ban”</w:t>
      </w:r>
      <w:r>
        <w:rPr>
          <w:rFonts w:cstheme="minorHAnsi"/>
          <w:sz w:val="26"/>
          <w:szCs w:val="26"/>
        </w:rPr>
        <w:t xml:space="preserve"> there would be no incentive to go to war if all booty must be destroyed.  There would be not financial gain in war and there would be no incentive to wage an ungodly war.  </w:t>
      </w:r>
    </w:p>
    <w:p w14:paraId="2DB570C4" w14:textId="34AF0171" w:rsidR="00E50265" w:rsidRDefault="00E50265" w:rsidP="00607C27">
      <w:pPr>
        <w:pStyle w:val="NoSpacing"/>
        <w:numPr>
          <w:ilvl w:val="0"/>
          <w:numId w:val="3"/>
        </w:numPr>
        <w:jc w:val="both"/>
        <w:rPr>
          <w:rFonts w:cstheme="minorHAnsi"/>
          <w:sz w:val="26"/>
          <w:szCs w:val="26"/>
        </w:rPr>
      </w:pPr>
      <w:r>
        <w:rPr>
          <w:rFonts w:cstheme="minorHAnsi"/>
          <w:sz w:val="26"/>
          <w:szCs w:val="26"/>
        </w:rPr>
        <w:t xml:space="preserve">Divine pedagogy is a process in which the people would gradually come to see immoral or evil practices as wrong.  </w:t>
      </w:r>
    </w:p>
    <w:p w14:paraId="38D70E83" w14:textId="3357B927" w:rsidR="00E50265" w:rsidRDefault="00E50265" w:rsidP="00607C27">
      <w:pPr>
        <w:pStyle w:val="NoSpacing"/>
        <w:numPr>
          <w:ilvl w:val="0"/>
          <w:numId w:val="3"/>
        </w:numPr>
        <w:jc w:val="both"/>
        <w:rPr>
          <w:rFonts w:cstheme="minorHAnsi"/>
          <w:sz w:val="26"/>
          <w:szCs w:val="26"/>
        </w:rPr>
      </w:pPr>
      <w:r>
        <w:rPr>
          <w:rFonts w:cstheme="minorHAnsi"/>
          <w:sz w:val="26"/>
          <w:szCs w:val="26"/>
        </w:rPr>
        <w:t xml:space="preserve">St. John of the Cross comments that the order for total destruction of everything in the city was given so that we may understand that to enter into union with the divine that everything that lives in the soul must die.  </w:t>
      </w:r>
    </w:p>
    <w:p w14:paraId="4766DD31" w14:textId="77777777" w:rsidR="009554DA" w:rsidRDefault="009554DA" w:rsidP="009554DA">
      <w:pPr>
        <w:pStyle w:val="NoSpacing"/>
        <w:jc w:val="both"/>
        <w:rPr>
          <w:rFonts w:cstheme="minorHAnsi"/>
          <w:sz w:val="26"/>
          <w:szCs w:val="26"/>
        </w:rPr>
      </w:pPr>
    </w:p>
    <w:p w14:paraId="325124E6" w14:textId="7B0B586D" w:rsidR="00E50265" w:rsidRDefault="00E50265" w:rsidP="00607C27">
      <w:pPr>
        <w:pStyle w:val="NoSpacing"/>
        <w:numPr>
          <w:ilvl w:val="0"/>
          <w:numId w:val="3"/>
        </w:numPr>
        <w:jc w:val="both"/>
        <w:rPr>
          <w:rFonts w:cstheme="minorHAnsi"/>
          <w:sz w:val="26"/>
          <w:szCs w:val="26"/>
        </w:rPr>
      </w:pPr>
      <w:r>
        <w:rPr>
          <w:rFonts w:cstheme="minorHAnsi"/>
          <w:sz w:val="26"/>
          <w:szCs w:val="26"/>
        </w:rPr>
        <w:t xml:space="preserve">Joshua instructs the two men who spied out the land to bring Rahab and her family out of the city prior to burning the city with fire.  </w:t>
      </w:r>
    </w:p>
    <w:p w14:paraId="7D4C421C" w14:textId="12251307" w:rsidR="009554DA" w:rsidRDefault="009554DA" w:rsidP="00607C27">
      <w:pPr>
        <w:pStyle w:val="NoSpacing"/>
        <w:numPr>
          <w:ilvl w:val="0"/>
          <w:numId w:val="3"/>
        </w:numPr>
        <w:jc w:val="both"/>
        <w:rPr>
          <w:rFonts w:cstheme="minorHAnsi"/>
          <w:sz w:val="26"/>
          <w:szCs w:val="26"/>
        </w:rPr>
      </w:pPr>
      <w:r>
        <w:rPr>
          <w:rFonts w:cstheme="minorHAnsi"/>
          <w:sz w:val="26"/>
          <w:szCs w:val="26"/>
        </w:rPr>
        <w:t xml:space="preserve">Rahab was made a member of Israel.  In Matthew, Rahab is one of the women who figure in the genealogy of Jesus.  </w:t>
      </w:r>
    </w:p>
    <w:p w14:paraId="30F93420" w14:textId="50407A57" w:rsidR="009554DA" w:rsidRDefault="009554DA" w:rsidP="00607C27">
      <w:pPr>
        <w:pStyle w:val="NoSpacing"/>
        <w:numPr>
          <w:ilvl w:val="0"/>
          <w:numId w:val="3"/>
        </w:numPr>
        <w:jc w:val="both"/>
        <w:rPr>
          <w:rFonts w:cstheme="minorHAnsi"/>
          <w:sz w:val="26"/>
          <w:szCs w:val="26"/>
        </w:rPr>
      </w:pPr>
      <w:r>
        <w:rPr>
          <w:rFonts w:cstheme="minorHAnsi"/>
          <w:sz w:val="26"/>
          <w:szCs w:val="26"/>
        </w:rPr>
        <w:t xml:space="preserve">The early church fathers saw Rahab as a foreshadowing of the fact that Gentiles who accept the Christian faith win salvation.  </w:t>
      </w:r>
    </w:p>
    <w:p w14:paraId="54A237C4" w14:textId="6E424413" w:rsidR="009554DA" w:rsidRDefault="009554DA" w:rsidP="009554DA">
      <w:pPr>
        <w:pStyle w:val="NoSpacing"/>
        <w:jc w:val="both"/>
        <w:rPr>
          <w:rFonts w:cstheme="minorHAnsi"/>
          <w:sz w:val="26"/>
          <w:szCs w:val="26"/>
        </w:rPr>
      </w:pPr>
    </w:p>
    <w:p w14:paraId="7F3A7FFD" w14:textId="0D4B7E50" w:rsidR="009554DA" w:rsidRDefault="009554DA" w:rsidP="009554DA">
      <w:pPr>
        <w:pStyle w:val="NoSpacing"/>
        <w:jc w:val="both"/>
        <w:rPr>
          <w:rFonts w:cstheme="minorHAnsi"/>
          <w:b/>
          <w:bCs/>
          <w:i/>
          <w:iCs/>
          <w:color w:val="363936"/>
          <w:sz w:val="26"/>
          <w:szCs w:val="26"/>
          <w:shd w:val="clear" w:color="auto" w:fill="FFFFFF"/>
        </w:rPr>
      </w:pPr>
      <w:r>
        <w:rPr>
          <w:rFonts w:cstheme="minorHAnsi"/>
          <w:b/>
          <w:bCs/>
          <w:i/>
          <w:iCs/>
          <w:color w:val="363936"/>
          <w:sz w:val="26"/>
          <w:szCs w:val="26"/>
          <w:shd w:val="clear" w:color="auto" w:fill="FFFFFF"/>
        </w:rPr>
        <w:t>“</w:t>
      </w:r>
      <w:r w:rsidRPr="009554DA">
        <w:rPr>
          <w:rFonts w:cstheme="minorHAnsi"/>
          <w:b/>
          <w:bCs/>
          <w:i/>
          <w:iCs/>
          <w:color w:val="363936"/>
          <w:sz w:val="26"/>
          <w:szCs w:val="26"/>
          <w:shd w:val="clear" w:color="auto" w:fill="FFFFFF"/>
        </w:rPr>
        <w:t xml:space="preserve">On that occasion Joshua imposed the oath: </w:t>
      </w:r>
      <w:r>
        <w:rPr>
          <w:rFonts w:cstheme="minorHAnsi"/>
          <w:b/>
          <w:bCs/>
          <w:i/>
          <w:iCs/>
          <w:color w:val="363936"/>
          <w:sz w:val="26"/>
          <w:szCs w:val="26"/>
          <w:shd w:val="clear" w:color="auto" w:fill="FFFFFF"/>
        </w:rPr>
        <w:t>‘</w:t>
      </w:r>
      <w:r w:rsidRPr="009554DA">
        <w:rPr>
          <w:rFonts w:cstheme="minorHAnsi"/>
          <w:b/>
          <w:bCs/>
          <w:i/>
          <w:iCs/>
          <w:color w:val="363936"/>
          <w:sz w:val="26"/>
          <w:szCs w:val="26"/>
          <w:shd w:val="clear" w:color="auto" w:fill="FFFFFF"/>
        </w:rPr>
        <w:t>Cursed before the L</w:t>
      </w:r>
      <w:r w:rsidRPr="009554DA">
        <w:rPr>
          <w:rFonts w:cstheme="minorHAnsi"/>
          <w:b/>
          <w:bCs/>
          <w:i/>
          <w:iCs/>
          <w:color w:val="363936"/>
          <w:sz w:val="26"/>
          <w:szCs w:val="26"/>
          <w:bdr w:val="none" w:sz="0" w:space="0" w:color="auto" w:frame="1"/>
          <w:shd w:val="clear" w:color="auto" w:fill="FFFFFF"/>
        </w:rPr>
        <w:t>ORD</w:t>
      </w:r>
      <w:r w:rsidRPr="009554DA">
        <w:rPr>
          <w:rFonts w:cstheme="minorHAnsi"/>
          <w:b/>
          <w:bCs/>
          <w:i/>
          <w:iCs/>
          <w:color w:val="363936"/>
          <w:sz w:val="26"/>
          <w:szCs w:val="26"/>
          <w:shd w:val="clear" w:color="auto" w:fill="FFFFFF"/>
        </w:rPr>
        <w:t> be the man who attempts to rebuild this city, Jericho.</w:t>
      </w:r>
      <w:r>
        <w:rPr>
          <w:rFonts w:cstheme="minorHAnsi"/>
          <w:b/>
          <w:bCs/>
          <w:i/>
          <w:iCs/>
          <w:color w:val="363936"/>
          <w:sz w:val="26"/>
          <w:szCs w:val="26"/>
          <w:shd w:val="clear" w:color="auto" w:fill="FFFFFF"/>
        </w:rPr>
        <w:t>’ “</w:t>
      </w:r>
    </w:p>
    <w:p w14:paraId="24396C93" w14:textId="11EAFF88" w:rsidR="009554DA" w:rsidRDefault="009554DA" w:rsidP="009554DA">
      <w:pPr>
        <w:pStyle w:val="NoSpacing"/>
        <w:numPr>
          <w:ilvl w:val="0"/>
          <w:numId w:val="4"/>
        </w:numPr>
        <w:jc w:val="both"/>
        <w:rPr>
          <w:rFonts w:cstheme="minorHAnsi"/>
          <w:sz w:val="26"/>
          <w:szCs w:val="26"/>
        </w:rPr>
      </w:pPr>
      <w:r>
        <w:rPr>
          <w:rFonts w:cstheme="minorHAnsi"/>
          <w:sz w:val="26"/>
          <w:szCs w:val="26"/>
        </w:rPr>
        <w:t>The curs</w:t>
      </w:r>
      <w:r w:rsidR="008F3FEF">
        <w:rPr>
          <w:rFonts w:cstheme="minorHAnsi"/>
          <w:sz w:val="26"/>
          <w:szCs w:val="26"/>
        </w:rPr>
        <w:t>e</w:t>
      </w:r>
      <w:r>
        <w:rPr>
          <w:rFonts w:cstheme="minorHAnsi"/>
          <w:sz w:val="26"/>
          <w:szCs w:val="26"/>
        </w:rPr>
        <w:t xml:space="preserve"> laid by Joshua refers to the Canaanite custom of offering human sacrifice in connection with building cities.  </w:t>
      </w:r>
    </w:p>
    <w:p w14:paraId="5C24AF5F" w14:textId="42505394" w:rsidR="009554DA" w:rsidRDefault="009554DA" w:rsidP="009554DA">
      <w:pPr>
        <w:pStyle w:val="NoSpacing"/>
        <w:numPr>
          <w:ilvl w:val="0"/>
          <w:numId w:val="4"/>
        </w:numPr>
        <w:jc w:val="both"/>
        <w:rPr>
          <w:rFonts w:cstheme="minorHAnsi"/>
          <w:sz w:val="26"/>
          <w:szCs w:val="26"/>
        </w:rPr>
      </w:pPr>
      <w:r>
        <w:rPr>
          <w:rFonts w:cstheme="minorHAnsi"/>
          <w:sz w:val="26"/>
          <w:szCs w:val="26"/>
        </w:rPr>
        <w:t xml:space="preserve">In 1 Kings 16:34, Hiel of Bethel rebuilds Jericho.  In rebuilding Jericho, Hiel laid the foundation on Abiram, his first-born son.  He set its gates of Segub, his youngest son.  </w:t>
      </w:r>
    </w:p>
    <w:p w14:paraId="1EA3264A" w14:textId="7400B055" w:rsidR="008F3FEF" w:rsidRDefault="008F3FEF" w:rsidP="008F3FEF">
      <w:pPr>
        <w:pStyle w:val="NoSpacing"/>
        <w:jc w:val="both"/>
        <w:rPr>
          <w:rFonts w:cstheme="minorHAnsi"/>
          <w:sz w:val="26"/>
          <w:szCs w:val="26"/>
        </w:rPr>
      </w:pPr>
    </w:p>
    <w:p w14:paraId="0F096752" w14:textId="77777777" w:rsidR="008F3FEF" w:rsidRDefault="008F3FEF" w:rsidP="008F3FEF">
      <w:pPr>
        <w:pStyle w:val="NoSpacing"/>
        <w:rPr>
          <w:sz w:val="26"/>
          <w:szCs w:val="26"/>
        </w:rPr>
      </w:pPr>
      <w:r>
        <w:rPr>
          <w:sz w:val="26"/>
          <w:szCs w:val="26"/>
        </w:rPr>
        <w:t xml:space="preserve">The Navarre Bible; Joshua – Kings; Joshua; Scepter Publishers; New York; 1986  </w:t>
      </w:r>
    </w:p>
    <w:p w14:paraId="76CD73CD" w14:textId="77777777" w:rsidR="008F3FEF" w:rsidRDefault="008F3FEF" w:rsidP="008F3FEF">
      <w:pPr>
        <w:pStyle w:val="NoSpacing"/>
        <w:rPr>
          <w:sz w:val="26"/>
          <w:szCs w:val="26"/>
        </w:rPr>
      </w:pPr>
    </w:p>
    <w:p w14:paraId="42E07675" w14:textId="61D3AB8C" w:rsidR="008F3FEF" w:rsidRDefault="008F3FEF" w:rsidP="008F3FEF">
      <w:pPr>
        <w:pStyle w:val="NoSpacing"/>
        <w:rPr>
          <w:sz w:val="26"/>
          <w:szCs w:val="26"/>
        </w:rPr>
      </w:pPr>
      <w:r>
        <w:rPr>
          <w:sz w:val="26"/>
          <w:szCs w:val="26"/>
        </w:rPr>
        <w:t>David Guzik, “The Enduring Word Bible Commentary”, Santa Barbara, Ca; https://enduringword.com/bible-commentary/joshua-</w:t>
      </w:r>
      <w:r>
        <w:rPr>
          <w:sz w:val="26"/>
          <w:szCs w:val="26"/>
        </w:rPr>
        <w:t>6</w:t>
      </w:r>
      <w:r>
        <w:rPr>
          <w:sz w:val="26"/>
          <w:szCs w:val="26"/>
        </w:rPr>
        <w:t>/</w:t>
      </w:r>
    </w:p>
    <w:p w14:paraId="382D516D" w14:textId="77777777" w:rsidR="008F3FEF" w:rsidRDefault="008F3FEF" w:rsidP="008F3FEF">
      <w:pPr>
        <w:pStyle w:val="NoSpacing"/>
        <w:rPr>
          <w:sz w:val="26"/>
          <w:szCs w:val="26"/>
        </w:rPr>
      </w:pPr>
    </w:p>
    <w:p w14:paraId="3D99A428" w14:textId="77777777" w:rsidR="008F3FEF" w:rsidRDefault="008F3FEF" w:rsidP="008F3FEF">
      <w:pPr>
        <w:pStyle w:val="NoSpacing"/>
        <w:rPr>
          <w:sz w:val="26"/>
          <w:szCs w:val="26"/>
        </w:rPr>
      </w:pPr>
      <w:r>
        <w:rPr>
          <w:sz w:val="26"/>
          <w:szCs w:val="26"/>
        </w:rPr>
        <w:t>William J. Murphy</w:t>
      </w:r>
    </w:p>
    <w:p w14:paraId="5979A9B5" w14:textId="77777777" w:rsidR="008F3FEF" w:rsidRPr="009554DA" w:rsidRDefault="008F3FEF" w:rsidP="008F3FEF">
      <w:pPr>
        <w:pStyle w:val="NoSpacing"/>
        <w:jc w:val="both"/>
        <w:rPr>
          <w:rFonts w:cstheme="minorHAnsi"/>
          <w:sz w:val="26"/>
          <w:szCs w:val="26"/>
        </w:rPr>
      </w:pPr>
    </w:p>
    <w:sectPr w:rsidR="008F3FEF" w:rsidRPr="0095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F0C6D"/>
    <w:multiLevelType w:val="hybridMultilevel"/>
    <w:tmpl w:val="AF20D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A4B56"/>
    <w:multiLevelType w:val="hybridMultilevel"/>
    <w:tmpl w:val="CA12A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B69E1"/>
    <w:multiLevelType w:val="hybridMultilevel"/>
    <w:tmpl w:val="56B252A6"/>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E1575E8"/>
    <w:multiLevelType w:val="hybridMultilevel"/>
    <w:tmpl w:val="2996D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D1"/>
    <w:rsid w:val="001F6128"/>
    <w:rsid w:val="002364D1"/>
    <w:rsid w:val="00285EE1"/>
    <w:rsid w:val="00412D91"/>
    <w:rsid w:val="00607C27"/>
    <w:rsid w:val="008F3FEF"/>
    <w:rsid w:val="009554DA"/>
    <w:rsid w:val="00A0387F"/>
    <w:rsid w:val="00B35DE0"/>
    <w:rsid w:val="00BE5B0D"/>
    <w:rsid w:val="00C078C6"/>
    <w:rsid w:val="00C2369E"/>
    <w:rsid w:val="00E00965"/>
    <w:rsid w:val="00E30EDF"/>
    <w:rsid w:val="00E5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86B7"/>
  <w15:chartTrackingRefBased/>
  <w15:docId w15:val="{B839AE3E-F19D-4AB3-AC93-8FB8166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4D1"/>
    <w:pPr>
      <w:spacing w:after="0" w:line="240" w:lineRule="auto"/>
    </w:pPr>
  </w:style>
  <w:style w:type="character" w:styleId="Hyperlink">
    <w:name w:val="Hyperlink"/>
    <w:basedOn w:val="DefaultParagraphFont"/>
    <w:uiPriority w:val="99"/>
    <w:semiHidden/>
    <w:unhideWhenUsed/>
    <w:rsid w:val="0060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0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2020-10-31T16:55:00Z</dcterms:created>
  <dcterms:modified xsi:type="dcterms:W3CDTF">2020-10-31T16:55:00Z</dcterms:modified>
</cp:coreProperties>
</file>