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0A1BE" w14:textId="7D03F22A" w:rsidR="00FF5DB4" w:rsidRDefault="00C13A95" w:rsidP="00C13A95">
      <w:pPr>
        <w:pStyle w:val="NoSpacing"/>
        <w:jc w:val="center"/>
        <w:rPr>
          <w:sz w:val="28"/>
          <w:szCs w:val="28"/>
        </w:rPr>
      </w:pPr>
      <w:r>
        <w:rPr>
          <w:b/>
          <w:bCs/>
          <w:sz w:val="28"/>
          <w:szCs w:val="28"/>
        </w:rPr>
        <w:t xml:space="preserve">Joshua 3: The Crossing of the Jordan </w:t>
      </w:r>
    </w:p>
    <w:p w14:paraId="1B6E2F8B" w14:textId="02D8496C" w:rsidR="00C13A95" w:rsidRDefault="00C13A95" w:rsidP="00C13A95">
      <w:pPr>
        <w:pStyle w:val="NoSpacing"/>
        <w:jc w:val="both"/>
        <w:rPr>
          <w:sz w:val="26"/>
          <w:szCs w:val="26"/>
        </w:rPr>
      </w:pPr>
    </w:p>
    <w:p w14:paraId="3E8574F9" w14:textId="1DFDC8C1" w:rsidR="00C13A95" w:rsidRDefault="00C13A95" w:rsidP="00C13A95">
      <w:pPr>
        <w:pStyle w:val="NoSpacing"/>
        <w:jc w:val="both"/>
        <w:rPr>
          <w:sz w:val="26"/>
          <w:szCs w:val="26"/>
        </w:rPr>
      </w:pPr>
      <w:r>
        <w:rPr>
          <w:sz w:val="26"/>
          <w:szCs w:val="26"/>
        </w:rPr>
        <w:t>Joshua 3:1-8; Preparations for Crossing the Jordan</w:t>
      </w:r>
    </w:p>
    <w:p w14:paraId="2C0B6364" w14:textId="37B5B533" w:rsidR="00C13A95" w:rsidRDefault="00C13A95" w:rsidP="00C13A95">
      <w:pPr>
        <w:pStyle w:val="NoSpacing"/>
        <w:jc w:val="both"/>
        <w:rPr>
          <w:rFonts w:cstheme="minorHAnsi"/>
          <w:color w:val="363936"/>
          <w:sz w:val="26"/>
          <w:szCs w:val="26"/>
          <w:shd w:val="clear" w:color="auto" w:fill="FFFFFF"/>
        </w:rPr>
      </w:pPr>
      <w:r w:rsidRPr="00C13A95">
        <w:rPr>
          <w:rFonts w:cstheme="minorHAnsi"/>
          <w:b/>
          <w:bCs/>
          <w:i/>
          <w:iCs/>
          <w:color w:val="363936"/>
          <w:sz w:val="26"/>
          <w:szCs w:val="26"/>
          <w:shd w:val="clear" w:color="auto" w:fill="FFFFFF"/>
        </w:rPr>
        <w:t>“When you see the ark of the covenant of the L</w:t>
      </w:r>
      <w:r w:rsidRPr="00C13A95">
        <w:rPr>
          <w:rFonts w:cstheme="minorHAnsi"/>
          <w:b/>
          <w:bCs/>
          <w:i/>
          <w:iCs/>
          <w:color w:val="363936"/>
          <w:sz w:val="26"/>
          <w:szCs w:val="26"/>
          <w:bdr w:val="none" w:sz="0" w:space="0" w:color="auto" w:frame="1"/>
          <w:shd w:val="clear" w:color="auto" w:fill="FFFFFF"/>
        </w:rPr>
        <w:t>ORD</w:t>
      </w:r>
      <w:r w:rsidRPr="00C13A95">
        <w:rPr>
          <w:rFonts w:cstheme="minorHAnsi"/>
          <w:b/>
          <w:bCs/>
          <w:i/>
          <w:iCs/>
          <w:color w:val="363936"/>
          <w:sz w:val="26"/>
          <w:szCs w:val="26"/>
          <w:shd w:val="clear" w:color="auto" w:fill="FFFFFF"/>
        </w:rPr>
        <w:t>, your God, which the Levitical priests will carry, you must break camp and follow it,”</w:t>
      </w:r>
    </w:p>
    <w:p w14:paraId="50F5255E" w14:textId="490BE659" w:rsidR="00C13A95" w:rsidRDefault="00C13A95" w:rsidP="00C13A95">
      <w:pPr>
        <w:pStyle w:val="NoSpacing"/>
        <w:numPr>
          <w:ilvl w:val="0"/>
          <w:numId w:val="1"/>
        </w:numPr>
        <w:jc w:val="both"/>
        <w:rPr>
          <w:rFonts w:cstheme="minorHAnsi"/>
          <w:sz w:val="26"/>
          <w:szCs w:val="26"/>
        </w:rPr>
      </w:pPr>
      <w:r>
        <w:rPr>
          <w:rFonts w:cstheme="minorHAnsi"/>
          <w:sz w:val="26"/>
          <w:szCs w:val="26"/>
        </w:rPr>
        <w:t xml:space="preserve">The ark of the covenant begins to play its role in guiding the people as it had already done at some points on their trek through the Sinai.  </w:t>
      </w:r>
    </w:p>
    <w:p w14:paraId="6890B6FA" w14:textId="07388001" w:rsidR="00C13A95" w:rsidRDefault="00C13A95" w:rsidP="00C13A95">
      <w:pPr>
        <w:pStyle w:val="NoSpacing"/>
        <w:numPr>
          <w:ilvl w:val="0"/>
          <w:numId w:val="1"/>
        </w:numPr>
        <w:jc w:val="both"/>
        <w:rPr>
          <w:rFonts w:cstheme="minorHAnsi"/>
          <w:sz w:val="26"/>
          <w:szCs w:val="26"/>
        </w:rPr>
      </w:pPr>
      <w:r>
        <w:rPr>
          <w:rFonts w:cstheme="minorHAnsi"/>
          <w:sz w:val="26"/>
          <w:szCs w:val="26"/>
        </w:rPr>
        <w:t xml:space="preserve">It is God Himself who is leading his people and will show them how to accomplish the conquest of Canaan.  </w:t>
      </w:r>
    </w:p>
    <w:p w14:paraId="1D934E9A" w14:textId="451C6C37" w:rsidR="0054035B" w:rsidRPr="006B1745" w:rsidRDefault="0054035B" w:rsidP="00C13A95">
      <w:pPr>
        <w:pStyle w:val="NoSpacing"/>
        <w:numPr>
          <w:ilvl w:val="0"/>
          <w:numId w:val="1"/>
        </w:numPr>
        <w:jc w:val="both"/>
        <w:rPr>
          <w:rFonts w:cstheme="minorHAnsi"/>
          <w:i/>
          <w:iCs/>
          <w:sz w:val="26"/>
          <w:szCs w:val="26"/>
        </w:rPr>
      </w:pPr>
      <w:r w:rsidRPr="006B1745">
        <w:rPr>
          <w:rFonts w:cstheme="minorHAnsi"/>
          <w:i/>
          <w:iCs/>
          <w:sz w:val="26"/>
          <w:szCs w:val="26"/>
        </w:rPr>
        <w:t xml:space="preserve">The central theme of the book of Joshua is that God was the principle player in the Israelites conquest of Canaan.  The Israelites cooperation and participation were necessary, but it was God who had given the Israelites the land of Canaan.  </w:t>
      </w:r>
    </w:p>
    <w:p w14:paraId="19812FE0" w14:textId="337FC3FB" w:rsidR="0054035B" w:rsidRPr="006B1745" w:rsidRDefault="0054035B" w:rsidP="00C13A95">
      <w:pPr>
        <w:pStyle w:val="NoSpacing"/>
        <w:numPr>
          <w:ilvl w:val="0"/>
          <w:numId w:val="1"/>
        </w:numPr>
        <w:jc w:val="both"/>
        <w:rPr>
          <w:rFonts w:cstheme="minorHAnsi"/>
          <w:i/>
          <w:iCs/>
          <w:sz w:val="26"/>
          <w:szCs w:val="26"/>
        </w:rPr>
      </w:pPr>
      <w:r w:rsidRPr="006B1745">
        <w:rPr>
          <w:rFonts w:cstheme="minorHAnsi"/>
          <w:i/>
          <w:iCs/>
          <w:sz w:val="26"/>
          <w:szCs w:val="26"/>
        </w:rPr>
        <w:t xml:space="preserve">In our own lives, pride leads us to take credit for our accomplishments as </w:t>
      </w:r>
      <w:r w:rsidR="006B1745" w:rsidRPr="006B1745">
        <w:rPr>
          <w:rFonts w:cstheme="minorHAnsi"/>
          <w:i/>
          <w:iCs/>
          <w:sz w:val="26"/>
          <w:szCs w:val="26"/>
        </w:rPr>
        <w:t xml:space="preserve">though we were able to accomplish these things on our own.  </w:t>
      </w:r>
    </w:p>
    <w:p w14:paraId="478E458F" w14:textId="4593C0D5" w:rsidR="006B1745" w:rsidRPr="006B1745" w:rsidRDefault="006B1745" w:rsidP="00C13A95">
      <w:pPr>
        <w:pStyle w:val="NoSpacing"/>
        <w:numPr>
          <w:ilvl w:val="0"/>
          <w:numId w:val="1"/>
        </w:numPr>
        <w:jc w:val="both"/>
        <w:rPr>
          <w:rFonts w:cstheme="minorHAnsi"/>
          <w:i/>
          <w:iCs/>
          <w:sz w:val="26"/>
          <w:szCs w:val="26"/>
        </w:rPr>
      </w:pPr>
      <w:r w:rsidRPr="006B1745">
        <w:rPr>
          <w:rFonts w:cstheme="minorHAnsi"/>
          <w:i/>
          <w:iCs/>
          <w:sz w:val="26"/>
          <w:szCs w:val="26"/>
        </w:rPr>
        <w:t xml:space="preserve">God is the principle player in our accomplishments in that He has give us the talents and abilities to perform them.  It is only through humility that we come to understand this.  </w:t>
      </w:r>
    </w:p>
    <w:p w14:paraId="34DAF717" w14:textId="4F45FE34" w:rsidR="00C13A95" w:rsidRDefault="00C13A95" w:rsidP="00C13A95">
      <w:pPr>
        <w:pStyle w:val="NoSpacing"/>
        <w:jc w:val="both"/>
        <w:rPr>
          <w:rFonts w:cstheme="minorHAnsi"/>
          <w:sz w:val="26"/>
          <w:szCs w:val="26"/>
        </w:rPr>
      </w:pPr>
    </w:p>
    <w:p w14:paraId="4B35EA5B" w14:textId="06B7C690" w:rsidR="00C13A95" w:rsidRDefault="00D11D33" w:rsidP="00C13A95">
      <w:pPr>
        <w:pStyle w:val="NoSpacing"/>
        <w:jc w:val="both"/>
        <w:rPr>
          <w:rFonts w:cstheme="minorHAnsi"/>
          <w:b/>
          <w:bCs/>
          <w:i/>
          <w:iCs/>
          <w:color w:val="363936"/>
          <w:sz w:val="26"/>
          <w:szCs w:val="26"/>
          <w:shd w:val="clear" w:color="auto" w:fill="FFFFFF"/>
        </w:rPr>
      </w:pPr>
      <w:r>
        <w:rPr>
          <w:rFonts w:cstheme="minorHAnsi"/>
          <w:b/>
          <w:bCs/>
          <w:i/>
          <w:iCs/>
          <w:color w:val="363936"/>
          <w:sz w:val="26"/>
          <w:szCs w:val="26"/>
          <w:shd w:val="clear" w:color="auto" w:fill="FFFFFF"/>
        </w:rPr>
        <w:t>“</w:t>
      </w:r>
      <w:r w:rsidR="00C13A95" w:rsidRPr="00D11D33">
        <w:rPr>
          <w:rFonts w:cstheme="minorHAnsi"/>
          <w:b/>
          <w:bCs/>
          <w:i/>
          <w:iCs/>
          <w:color w:val="363936"/>
          <w:sz w:val="26"/>
          <w:szCs w:val="26"/>
          <w:shd w:val="clear" w:color="auto" w:fill="FFFFFF"/>
        </w:rPr>
        <w:t xml:space="preserve">Joshua also said to the people, </w:t>
      </w:r>
      <w:r>
        <w:rPr>
          <w:rFonts w:cstheme="minorHAnsi"/>
          <w:b/>
          <w:bCs/>
          <w:i/>
          <w:iCs/>
          <w:color w:val="363936"/>
          <w:sz w:val="26"/>
          <w:szCs w:val="26"/>
          <w:shd w:val="clear" w:color="auto" w:fill="FFFFFF"/>
        </w:rPr>
        <w:t>‘</w:t>
      </w:r>
      <w:r w:rsidR="00C13A95" w:rsidRPr="00D11D33">
        <w:rPr>
          <w:rFonts w:cstheme="minorHAnsi"/>
          <w:b/>
          <w:bCs/>
          <w:i/>
          <w:iCs/>
          <w:color w:val="363936"/>
          <w:sz w:val="26"/>
          <w:szCs w:val="26"/>
          <w:shd w:val="clear" w:color="auto" w:fill="FFFFFF"/>
        </w:rPr>
        <w:t>Sanctify yourselves, for tomorrow the L</w:t>
      </w:r>
      <w:r w:rsidR="00C13A95" w:rsidRPr="00D11D33">
        <w:rPr>
          <w:rFonts w:cstheme="minorHAnsi"/>
          <w:b/>
          <w:bCs/>
          <w:i/>
          <w:iCs/>
          <w:color w:val="363936"/>
          <w:sz w:val="26"/>
          <w:szCs w:val="26"/>
          <w:bdr w:val="none" w:sz="0" w:space="0" w:color="auto" w:frame="1"/>
          <w:shd w:val="clear" w:color="auto" w:fill="FFFFFF"/>
        </w:rPr>
        <w:t>ORD</w:t>
      </w:r>
      <w:r w:rsidR="00C13A95" w:rsidRPr="00D11D33">
        <w:rPr>
          <w:rFonts w:cstheme="minorHAnsi"/>
          <w:b/>
          <w:bCs/>
          <w:i/>
          <w:iCs/>
          <w:color w:val="363936"/>
          <w:sz w:val="26"/>
          <w:szCs w:val="26"/>
          <w:shd w:val="clear" w:color="auto" w:fill="FFFFFF"/>
        </w:rPr>
        <w:t> will perform wonders among you.</w:t>
      </w:r>
      <w:r>
        <w:rPr>
          <w:rFonts w:cstheme="minorHAnsi"/>
          <w:b/>
          <w:bCs/>
          <w:i/>
          <w:iCs/>
          <w:color w:val="363936"/>
          <w:sz w:val="26"/>
          <w:szCs w:val="26"/>
          <w:shd w:val="clear" w:color="auto" w:fill="FFFFFF"/>
        </w:rPr>
        <w:t>’”</w:t>
      </w:r>
    </w:p>
    <w:p w14:paraId="004582B5" w14:textId="43A9D75F" w:rsidR="00D11D33" w:rsidRDefault="00D11D33" w:rsidP="00D11D33">
      <w:pPr>
        <w:pStyle w:val="NoSpacing"/>
        <w:numPr>
          <w:ilvl w:val="0"/>
          <w:numId w:val="2"/>
        </w:numPr>
        <w:jc w:val="both"/>
        <w:rPr>
          <w:rFonts w:cstheme="minorHAnsi"/>
          <w:sz w:val="26"/>
          <w:szCs w:val="26"/>
        </w:rPr>
      </w:pPr>
      <w:r>
        <w:rPr>
          <w:rFonts w:cstheme="minorHAnsi"/>
          <w:sz w:val="26"/>
          <w:szCs w:val="26"/>
        </w:rPr>
        <w:t xml:space="preserve">That Joshua instructs the people to </w:t>
      </w:r>
      <w:r w:rsidRPr="0054035B">
        <w:rPr>
          <w:rFonts w:cstheme="minorHAnsi"/>
          <w:i/>
          <w:iCs/>
          <w:sz w:val="26"/>
          <w:szCs w:val="26"/>
        </w:rPr>
        <w:t>“sanctify”</w:t>
      </w:r>
      <w:r>
        <w:rPr>
          <w:rFonts w:cstheme="minorHAnsi"/>
          <w:sz w:val="26"/>
          <w:szCs w:val="26"/>
        </w:rPr>
        <w:t xml:space="preserve"> themselves prior to the crossing of the Jordan reveals the continuity between Moses and Joshua as mediators.  </w:t>
      </w:r>
    </w:p>
    <w:p w14:paraId="65B828E2" w14:textId="744D3D6A" w:rsidR="00D11D33" w:rsidRDefault="00D11D33" w:rsidP="00D11D33">
      <w:pPr>
        <w:pStyle w:val="NoSpacing"/>
        <w:numPr>
          <w:ilvl w:val="0"/>
          <w:numId w:val="2"/>
        </w:numPr>
        <w:jc w:val="both"/>
        <w:rPr>
          <w:rFonts w:cstheme="minorHAnsi"/>
          <w:sz w:val="26"/>
          <w:szCs w:val="26"/>
        </w:rPr>
      </w:pPr>
      <w:r>
        <w:rPr>
          <w:rFonts w:cstheme="minorHAnsi"/>
          <w:sz w:val="26"/>
          <w:szCs w:val="26"/>
        </w:rPr>
        <w:t xml:space="preserve">Moses had instructed the people to sanctify themselves in the presence of God’s revelation on Sinai.  </w:t>
      </w:r>
    </w:p>
    <w:p w14:paraId="5239F874" w14:textId="5F80A118" w:rsidR="00D11D33" w:rsidRDefault="00D11D33" w:rsidP="00D11D33">
      <w:pPr>
        <w:pStyle w:val="NoSpacing"/>
        <w:numPr>
          <w:ilvl w:val="0"/>
          <w:numId w:val="2"/>
        </w:numPr>
        <w:jc w:val="both"/>
        <w:rPr>
          <w:rFonts w:cstheme="minorHAnsi"/>
          <w:sz w:val="26"/>
          <w:szCs w:val="26"/>
        </w:rPr>
      </w:pPr>
      <w:r>
        <w:rPr>
          <w:rFonts w:cstheme="minorHAnsi"/>
          <w:sz w:val="26"/>
          <w:szCs w:val="26"/>
        </w:rPr>
        <w:t xml:space="preserve">Sanctify means to purify; to be free from sin; to be holy.  </w:t>
      </w:r>
    </w:p>
    <w:p w14:paraId="4D283EF4" w14:textId="26649D28" w:rsidR="00D11D33" w:rsidRDefault="00D11D33" w:rsidP="00D11D33">
      <w:pPr>
        <w:pStyle w:val="NoSpacing"/>
        <w:numPr>
          <w:ilvl w:val="0"/>
          <w:numId w:val="2"/>
        </w:numPr>
        <w:jc w:val="both"/>
        <w:rPr>
          <w:rFonts w:cstheme="minorHAnsi"/>
          <w:sz w:val="26"/>
          <w:szCs w:val="26"/>
        </w:rPr>
      </w:pPr>
      <w:r>
        <w:rPr>
          <w:rFonts w:cstheme="minorHAnsi"/>
          <w:sz w:val="26"/>
          <w:szCs w:val="26"/>
        </w:rPr>
        <w:t xml:space="preserve">Joshua is telling the people to </w:t>
      </w:r>
      <w:r w:rsidRPr="0054035B">
        <w:rPr>
          <w:rFonts w:cstheme="minorHAnsi"/>
          <w:i/>
          <w:iCs/>
          <w:sz w:val="26"/>
          <w:szCs w:val="26"/>
        </w:rPr>
        <w:t>“sanctify”</w:t>
      </w:r>
      <w:r>
        <w:rPr>
          <w:rFonts w:cstheme="minorHAnsi"/>
          <w:sz w:val="26"/>
          <w:szCs w:val="26"/>
        </w:rPr>
        <w:t xml:space="preserve"> themselves for they are going to witness a great manifestation of God’s power – the division of the Jordan waters to let them pass.  </w:t>
      </w:r>
    </w:p>
    <w:p w14:paraId="7CEDC32C" w14:textId="7A4EF7AF" w:rsidR="00D11D33" w:rsidRDefault="00D11D33" w:rsidP="00D11D33">
      <w:pPr>
        <w:pStyle w:val="NoSpacing"/>
        <w:numPr>
          <w:ilvl w:val="0"/>
          <w:numId w:val="2"/>
        </w:numPr>
        <w:jc w:val="both"/>
        <w:rPr>
          <w:rFonts w:cstheme="minorHAnsi"/>
          <w:sz w:val="26"/>
          <w:szCs w:val="26"/>
        </w:rPr>
      </w:pPr>
      <w:r>
        <w:rPr>
          <w:rFonts w:cstheme="minorHAnsi"/>
          <w:sz w:val="26"/>
          <w:szCs w:val="26"/>
        </w:rPr>
        <w:t xml:space="preserve">The Israelites crossing of the Jordan is not merely a repeat of the Israelites crossing the Red Sea.  </w:t>
      </w:r>
    </w:p>
    <w:p w14:paraId="4280FCDE" w14:textId="745EB438" w:rsidR="00D11D33" w:rsidRDefault="00D11D33" w:rsidP="00D11D33">
      <w:pPr>
        <w:pStyle w:val="NoSpacing"/>
        <w:numPr>
          <w:ilvl w:val="0"/>
          <w:numId w:val="2"/>
        </w:numPr>
        <w:jc w:val="both"/>
        <w:rPr>
          <w:rFonts w:cstheme="minorHAnsi"/>
          <w:sz w:val="26"/>
          <w:szCs w:val="26"/>
        </w:rPr>
      </w:pPr>
      <w:r>
        <w:rPr>
          <w:rFonts w:cstheme="minorHAnsi"/>
          <w:sz w:val="26"/>
          <w:szCs w:val="26"/>
        </w:rPr>
        <w:t xml:space="preserve">The crossing of the Jordan is a new event.  God shows that He continues to work with and for His people in a new historical situation.  </w:t>
      </w:r>
    </w:p>
    <w:p w14:paraId="7034BCB4" w14:textId="42DC99BA" w:rsidR="00D11D33" w:rsidRDefault="00D11D33" w:rsidP="00D11D33">
      <w:pPr>
        <w:pStyle w:val="NoSpacing"/>
        <w:numPr>
          <w:ilvl w:val="0"/>
          <w:numId w:val="2"/>
        </w:numPr>
        <w:jc w:val="both"/>
        <w:rPr>
          <w:rFonts w:cstheme="minorHAnsi"/>
          <w:sz w:val="26"/>
          <w:szCs w:val="26"/>
        </w:rPr>
      </w:pPr>
      <w:r>
        <w:rPr>
          <w:rFonts w:cstheme="minorHAnsi"/>
          <w:sz w:val="26"/>
          <w:szCs w:val="26"/>
        </w:rPr>
        <w:t>The similarity of the crossing of the Red Sea and the Jordan was a source of hope that God would lead them in the promised land as he had le</w:t>
      </w:r>
      <w:r w:rsidR="006B1745">
        <w:rPr>
          <w:rFonts w:cstheme="minorHAnsi"/>
          <w:sz w:val="26"/>
          <w:szCs w:val="26"/>
        </w:rPr>
        <w:t>d</w:t>
      </w:r>
      <w:r>
        <w:rPr>
          <w:rFonts w:cstheme="minorHAnsi"/>
          <w:sz w:val="26"/>
          <w:szCs w:val="26"/>
        </w:rPr>
        <w:t xml:space="preserve"> them through the wilderness of Sinai.  </w:t>
      </w:r>
    </w:p>
    <w:p w14:paraId="1D5C2A6A" w14:textId="73D3D462" w:rsidR="00D11D33" w:rsidRDefault="00D11D33" w:rsidP="00D11D33">
      <w:pPr>
        <w:pStyle w:val="NoSpacing"/>
        <w:jc w:val="both"/>
        <w:rPr>
          <w:rFonts w:cstheme="minorHAnsi"/>
          <w:sz w:val="26"/>
          <w:szCs w:val="26"/>
        </w:rPr>
      </w:pPr>
    </w:p>
    <w:p w14:paraId="2087B66E" w14:textId="7F945F7B" w:rsidR="00D11D33" w:rsidRDefault="001267CB" w:rsidP="00D11D33">
      <w:pPr>
        <w:pStyle w:val="NoSpacing"/>
        <w:jc w:val="both"/>
        <w:rPr>
          <w:rFonts w:cstheme="minorHAnsi"/>
          <w:color w:val="363936"/>
          <w:sz w:val="26"/>
          <w:szCs w:val="26"/>
          <w:shd w:val="clear" w:color="auto" w:fill="FFFFFF"/>
        </w:rPr>
      </w:pPr>
      <w:r>
        <w:rPr>
          <w:rFonts w:cstheme="minorHAnsi"/>
          <w:b/>
          <w:bCs/>
          <w:i/>
          <w:iCs/>
          <w:color w:val="363936"/>
          <w:sz w:val="26"/>
          <w:szCs w:val="26"/>
          <w:shd w:val="clear" w:color="auto" w:fill="FFFFFF"/>
        </w:rPr>
        <w:t>“</w:t>
      </w:r>
      <w:r w:rsidRPr="001267CB">
        <w:rPr>
          <w:rFonts w:cstheme="minorHAnsi"/>
          <w:b/>
          <w:bCs/>
          <w:i/>
          <w:iCs/>
          <w:color w:val="363936"/>
          <w:sz w:val="26"/>
          <w:szCs w:val="26"/>
          <w:shd w:val="clear" w:color="auto" w:fill="FFFFFF"/>
        </w:rPr>
        <w:t>Then the L</w:t>
      </w:r>
      <w:r w:rsidRPr="001267CB">
        <w:rPr>
          <w:rFonts w:cstheme="minorHAnsi"/>
          <w:b/>
          <w:bCs/>
          <w:i/>
          <w:iCs/>
          <w:color w:val="363936"/>
          <w:sz w:val="26"/>
          <w:szCs w:val="26"/>
          <w:bdr w:val="none" w:sz="0" w:space="0" w:color="auto" w:frame="1"/>
          <w:shd w:val="clear" w:color="auto" w:fill="FFFFFF"/>
        </w:rPr>
        <w:t>ORD</w:t>
      </w:r>
      <w:r w:rsidRPr="001267CB">
        <w:rPr>
          <w:rFonts w:cstheme="minorHAnsi"/>
          <w:b/>
          <w:bCs/>
          <w:i/>
          <w:iCs/>
          <w:color w:val="363936"/>
          <w:sz w:val="26"/>
          <w:szCs w:val="26"/>
          <w:shd w:val="clear" w:color="auto" w:fill="FFFFFF"/>
        </w:rPr>
        <w:t> said to Joshua: Today I will begin to exalt you in the sight of all Israel, that they may know that, as I was with Moses, so I will be with you.</w:t>
      </w:r>
      <w:r>
        <w:rPr>
          <w:rFonts w:cstheme="minorHAnsi"/>
          <w:b/>
          <w:bCs/>
          <w:i/>
          <w:iCs/>
          <w:color w:val="363936"/>
          <w:sz w:val="26"/>
          <w:szCs w:val="26"/>
          <w:shd w:val="clear" w:color="auto" w:fill="FFFFFF"/>
        </w:rPr>
        <w:t xml:space="preserve">” </w:t>
      </w:r>
    </w:p>
    <w:p w14:paraId="7A1FE67E" w14:textId="6F590D18" w:rsidR="001267CB" w:rsidRDefault="001267CB" w:rsidP="001267CB">
      <w:pPr>
        <w:pStyle w:val="NoSpacing"/>
        <w:numPr>
          <w:ilvl w:val="0"/>
          <w:numId w:val="3"/>
        </w:numPr>
        <w:jc w:val="both"/>
        <w:rPr>
          <w:rFonts w:cstheme="minorHAnsi"/>
          <w:sz w:val="26"/>
          <w:szCs w:val="26"/>
        </w:rPr>
      </w:pPr>
      <w:r>
        <w:rPr>
          <w:rFonts w:cstheme="minorHAnsi"/>
          <w:sz w:val="26"/>
          <w:szCs w:val="26"/>
        </w:rPr>
        <w:lastRenderedPageBreak/>
        <w:t xml:space="preserve">In the Sinai desert, God had worked many miracles through Moses.  In working miracles through Moses, it was clear that Moses had been chosen by God to be a prophet and mediator.  </w:t>
      </w:r>
    </w:p>
    <w:p w14:paraId="3B0D6741" w14:textId="6788D3F6" w:rsidR="001267CB" w:rsidRDefault="001267CB" w:rsidP="001267CB">
      <w:pPr>
        <w:pStyle w:val="NoSpacing"/>
        <w:numPr>
          <w:ilvl w:val="0"/>
          <w:numId w:val="3"/>
        </w:numPr>
        <w:jc w:val="both"/>
        <w:rPr>
          <w:rFonts w:cstheme="minorHAnsi"/>
          <w:sz w:val="26"/>
          <w:szCs w:val="26"/>
        </w:rPr>
      </w:pPr>
      <w:r>
        <w:rPr>
          <w:rFonts w:cstheme="minorHAnsi"/>
          <w:sz w:val="26"/>
          <w:szCs w:val="26"/>
        </w:rPr>
        <w:t>God is advising Joshua that He will exalt him in the eyes of the people t</w:t>
      </w:r>
      <w:r w:rsidR="0054035B">
        <w:rPr>
          <w:rFonts w:cstheme="minorHAnsi"/>
          <w:sz w:val="26"/>
          <w:szCs w:val="26"/>
        </w:rPr>
        <w:t>h</w:t>
      </w:r>
      <w:r>
        <w:rPr>
          <w:rFonts w:cstheme="minorHAnsi"/>
          <w:sz w:val="26"/>
          <w:szCs w:val="26"/>
        </w:rPr>
        <w:t xml:space="preserve">rough works.  </w:t>
      </w:r>
    </w:p>
    <w:p w14:paraId="4E119D67" w14:textId="4BDB1E89" w:rsidR="001267CB" w:rsidRPr="006B1745" w:rsidRDefault="001267CB" w:rsidP="001267CB">
      <w:pPr>
        <w:pStyle w:val="NoSpacing"/>
        <w:numPr>
          <w:ilvl w:val="0"/>
          <w:numId w:val="3"/>
        </w:numPr>
        <w:jc w:val="both"/>
        <w:rPr>
          <w:rFonts w:cstheme="minorHAnsi"/>
          <w:sz w:val="26"/>
          <w:szCs w:val="26"/>
        </w:rPr>
      </w:pPr>
      <w:r w:rsidRPr="006B1745">
        <w:rPr>
          <w:rFonts w:cstheme="minorHAnsi"/>
          <w:sz w:val="26"/>
          <w:szCs w:val="26"/>
        </w:rPr>
        <w:t xml:space="preserve">The message will be clear.  God has chosen Joshua to be His instrument to lead the Israelites into the promised land.  To be His mediator.  </w:t>
      </w:r>
    </w:p>
    <w:p w14:paraId="15BCED7D" w14:textId="77777777" w:rsidR="001267CB" w:rsidRDefault="001267CB" w:rsidP="001267CB">
      <w:pPr>
        <w:pStyle w:val="NoSpacing"/>
        <w:jc w:val="both"/>
        <w:rPr>
          <w:rFonts w:cstheme="minorHAnsi"/>
          <w:sz w:val="26"/>
          <w:szCs w:val="26"/>
        </w:rPr>
      </w:pPr>
    </w:p>
    <w:p w14:paraId="3761B206" w14:textId="14D04A3E" w:rsidR="001267CB" w:rsidRDefault="001267CB" w:rsidP="001267CB">
      <w:pPr>
        <w:pStyle w:val="NoSpacing"/>
        <w:jc w:val="both"/>
        <w:rPr>
          <w:rFonts w:cstheme="minorHAnsi"/>
          <w:sz w:val="26"/>
          <w:szCs w:val="26"/>
        </w:rPr>
      </w:pPr>
      <w:r>
        <w:rPr>
          <w:rFonts w:cstheme="minorHAnsi"/>
          <w:sz w:val="26"/>
          <w:szCs w:val="26"/>
        </w:rPr>
        <w:t xml:space="preserve">Joshua 3:9-17; The Jordan is Parted </w:t>
      </w:r>
    </w:p>
    <w:p w14:paraId="027564EA" w14:textId="599E772A" w:rsidR="001267CB" w:rsidRDefault="001267CB" w:rsidP="001267CB">
      <w:pPr>
        <w:pStyle w:val="NoSpacing"/>
        <w:jc w:val="both"/>
        <w:rPr>
          <w:rFonts w:cstheme="minorHAnsi"/>
          <w:color w:val="363936"/>
          <w:sz w:val="26"/>
          <w:szCs w:val="26"/>
          <w:shd w:val="clear" w:color="auto" w:fill="FFFFFF"/>
        </w:rPr>
      </w:pPr>
      <w:r w:rsidRPr="001267CB">
        <w:rPr>
          <w:rFonts w:cstheme="minorHAnsi"/>
          <w:b/>
          <w:bCs/>
          <w:i/>
          <w:iCs/>
          <w:color w:val="363936"/>
          <w:sz w:val="26"/>
          <w:szCs w:val="26"/>
          <w:shd w:val="clear" w:color="auto" w:fill="FFFFFF"/>
        </w:rPr>
        <w:t>“By this you will know that there is a living God in your midst: he will certainly dispossess before you the Canaanites, Hittites, Hivites, Perizzites, Girgashites, Amorites, and Jebusites.”</w:t>
      </w:r>
    </w:p>
    <w:p w14:paraId="2F4E7C59" w14:textId="57519643" w:rsidR="008506BE" w:rsidRDefault="008506BE" w:rsidP="008506BE">
      <w:pPr>
        <w:pStyle w:val="NoSpacing"/>
        <w:numPr>
          <w:ilvl w:val="0"/>
          <w:numId w:val="5"/>
        </w:numPr>
        <w:jc w:val="both"/>
        <w:rPr>
          <w:rFonts w:cstheme="minorHAnsi"/>
          <w:sz w:val="26"/>
          <w:szCs w:val="26"/>
        </w:rPr>
      </w:pPr>
      <w:r>
        <w:rPr>
          <w:rFonts w:cstheme="minorHAnsi"/>
          <w:sz w:val="26"/>
          <w:szCs w:val="26"/>
        </w:rPr>
        <w:t xml:space="preserve">Joshua advises the people that the ark of the covenant is to be carried in front.  One man is chosen from each tribe to for a total of twelve men.  </w:t>
      </w:r>
    </w:p>
    <w:p w14:paraId="6FFE5A3C" w14:textId="48CEAD0C" w:rsidR="008506BE" w:rsidRDefault="008506BE" w:rsidP="008506BE">
      <w:pPr>
        <w:pStyle w:val="NoSpacing"/>
        <w:numPr>
          <w:ilvl w:val="0"/>
          <w:numId w:val="5"/>
        </w:numPr>
        <w:jc w:val="both"/>
        <w:rPr>
          <w:rFonts w:cstheme="minorHAnsi"/>
          <w:sz w:val="26"/>
          <w:szCs w:val="26"/>
        </w:rPr>
      </w:pPr>
      <w:r>
        <w:rPr>
          <w:rFonts w:cstheme="minorHAnsi"/>
          <w:sz w:val="26"/>
          <w:szCs w:val="26"/>
        </w:rPr>
        <w:t xml:space="preserve">The twelve men represent the twelve tribes and God’s covenant with His chosen people that He will give them the promised land.  </w:t>
      </w:r>
    </w:p>
    <w:p w14:paraId="3BD17FF3" w14:textId="0F66525A" w:rsidR="008506BE" w:rsidRDefault="008506BE" w:rsidP="008506BE">
      <w:pPr>
        <w:pStyle w:val="NoSpacing"/>
        <w:numPr>
          <w:ilvl w:val="0"/>
          <w:numId w:val="5"/>
        </w:numPr>
        <w:jc w:val="both"/>
        <w:rPr>
          <w:rFonts w:cstheme="minorHAnsi"/>
          <w:sz w:val="26"/>
          <w:szCs w:val="26"/>
        </w:rPr>
      </w:pPr>
      <w:r>
        <w:rPr>
          <w:rFonts w:cstheme="minorHAnsi"/>
          <w:sz w:val="26"/>
          <w:szCs w:val="26"/>
        </w:rPr>
        <w:t xml:space="preserve">The crossing of the Jordan foreshadows </w:t>
      </w:r>
      <w:r w:rsidRPr="0054035B">
        <w:rPr>
          <w:rFonts w:cstheme="minorHAnsi"/>
          <w:i/>
          <w:iCs/>
          <w:sz w:val="26"/>
          <w:szCs w:val="26"/>
        </w:rPr>
        <w:t>Baptism</w:t>
      </w:r>
      <w:r>
        <w:rPr>
          <w:rFonts w:cstheme="minorHAnsi"/>
          <w:sz w:val="26"/>
          <w:szCs w:val="26"/>
        </w:rPr>
        <w:t xml:space="preserve">. </w:t>
      </w:r>
    </w:p>
    <w:p w14:paraId="6371F72C" w14:textId="28D82C92" w:rsidR="008506BE" w:rsidRDefault="008506BE" w:rsidP="008506BE">
      <w:pPr>
        <w:pStyle w:val="NoSpacing"/>
        <w:numPr>
          <w:ilvl w:val="0"/>
          <w:numId w:val="5"/>
        </w:numPr>
        <w:jc w:val="both"/>
        <w:rPr>
          <w:rFonts w:cstheme="minorHAnsi"/>
          <w:sz w:val="26"/>
          <w:szCs w:val="26"/>
        </w:rPr>
      </w:pPr>
      <w:r>
        <w:rPr>
          <w:rFonts w:cstheme="minorHAnsi"/>
          <w:sz w:val="26"/>
          <w:szCs w:val="26"/>
        </w:rPr>
        <w:t xml:space="preserve">With the crossing of the Jordan the Israelites received the gift of the land promised to Abraham’s descendants.  </w:t>
      </w:r>
    </w:p>
    <w:p w14:paraId="0832B7DB" w14:textId="57D9F8E8" w:rsidR="008506BE" w:rsidRDefault="008506BE" w:rsidP="008506BE">
      <w:pPr>
        <w:pStyle w:val="NoSpacing"/>
        <w:numPr>
          <w:ilvl w:val="0"/>
          <w:numId w:val="5"/>
        </w:numPr>
        <w:jc w:val="both"/>
        <w:rPr>
          <w:rFonts w:cstheme="minorHAnsi"/>
          <w:sz w:val="26"/>
          <w:szCs w:val="26"/>
        </w:rPr>
      </w:pPr>
      <w:r>
        <w:rPr>
          <w:rFonts w:cstheme="minorHAnsi"/>
          <w:sz w:val="26"/>
          <w:szCs w:val="26"/>
        </w:rPr>
        <w:t xml:space="preserve">With the waters of Baptism and the covenant of Jesus Christ the people receive the promised land, eternal life.  </w:t>
      </w:r>
    </w:p>
    <w:p w14:paraId="4EEAAA1E" w14:textId="1B8D1485" w:rsidR="008506BE" w:rsidRDefault="008506BE" w:rsidP="008506BE">
      <w:pPr>
        <w:pStyle w:val="NoSpacing"/>
        <w:jc w:val="both"/>
        <w:rPr>
          <w:rFonts w:cstheme="minorHAnsi"/>
          <w:sz w:val="26"/>
          <w:szCs w:val="26"/>
        </w:rPr>
      </w:pPr>
    </w:p>
    <w:p w14:paraId="0E590112" w14:textId="3876F9E4" w:rsidR="008506BE" w:rsidRDefault="008506BE" w:rsidP="008506BE">
      <w:pPr>
        <w:pStyle w:val="NoSpacing"/>
        <w:numPr>
          <w:ilvl w:val="0"/>
          <w:numId w:val="5"/>
        </w:numPr>
        <w:jc w:val="both"/>
        <w:rPr>
          <w:rFonts w:cstheme="minorHAnsi"/>
          <w:sz w:val="26"/>
          <w:szCs w:val="26"/>
        </w:rPr>
      </w:pPr>
      <w:r>
        <w:rPr>
          <w:rFonts w:cstheme="minorHAnsi"/>
          <w:sz w:val="26"/>
          <w:szCs w:val="26"/>
        </w:rPr>
        <w:t xml:space="preserve">Once the feet of the Levite priests who were carrying the </w:t>
      </w:r>
      <w:r w:rsidR="0040457B">
        <w:rPr>
          <w:rFonts w:cstheme="minorHAnsi"/>
          <w:sz w:val="26"/>
          <w:szCs w:val="26"/>
        </w:rPr>
        <w:t>a</w:t>
      </w:r>
      <w:r>
        <w:rPr>
          <w:rFonts w:cstheme="minorHAnsi"/>
          <w:sz w:val="26"/>
          <w:szCs w:val="26"/>
        </w:rPr>
        <w:t xml:space="preserve">rk of the </w:t>
      </w:r>
      <w:r w:rsidR="0040457B">
        <w:rPr>
          <w:rFonts w:cstheme="minorHAnsi"/>
          <w:sz w:val="26"/>
          <w:szCs w:val="26"/>
        </w:rPr>
        <w:t>c</w:t>
      </w:r>
      <w:r>
        <w:rPr>
          <w:rFonts w:cstheme="minorHAnsi"/>
          <w:sz w:val="26"/>
          <w:szCs w:val="26"/>
        </w:rPr>
        <w:t xml:space="preserve">ovenant touch the brink of the water the waters stood and rose up creating a dry passageway for the people to pass through.  </w:t>
      </w:r>
    </w:p>
    <w:p w14:paraId="4D632D96" w14:textId="2EF9342C" w:rsidR="008506BE" w:rsidRDefault="008506BE" w:rsidP="008506BE">
      <w:pPr>
        <w:pStyle w:val="NoSpacing"/>
        <w:numPr>
          <w:ilvl w:val="0"/>
          <w:numId w:val="5"/>
        </w:numPr>
        <w:jc w:val="both"/>
        <w:rPr>
          <w:rFonts w:cstheme="minorHAnsi"/>
          <w:sz w:val="26"/>
          <w:szCs w:val="26"/>
        </w:rPr>
      </w:pPr>
      <w:r>
        <w:rPr>
          <w:rFonts w:cstheme="minorHAnsi"/>
          <w:sz w:val="26"/>
          <w:szCs w:val="26"/>
        </w:rPr>
        <w:t xml:space="preserve">The Levites stood in the midst of the Jordan river while all Israel were passing the Jordan on dry ground.  </w:t>
      </w:r>
    </w:p>
    <w:p w14:paraId="29534365" w14:textId="7A4D3123" w:rsidR="004F798B" w:rsidRDefault="004F798B" w:rsidP="004F798B">
      <w:pPr>
        <w:pStyle w:val="NoSpacing"/>
        <w:jc w:val="both"/>
        <w:rPr>
          <w:rFonts w:cstheme="minorHAnsi"/>
          <w:sz w:val="26"/>
          <w:szCs w:val="26"/>
        </w:rPr>
      </w:pPr>
    </w:p>
    <w:p w14:paraId="0A5123F7" w14:textId="1BFA2344" w:rsidR="004F798B" w:rsidRDefault="004F798B" w:rsidP="004F798B">
      <w:pPr>
        <w:pStyle w:val="NoSpacing"/>
        <w:rPr>
          <w:sz w:val="26"/>
          <w:szCs w:val="26"/>
        </w:rPr>
      </w:pPr>
      <w:r>
        <w:rPr>
          <w:sz w:val="26"/>
          <w:szCs w:val="26"/>
        </w:rPr>
        <w:t xml:space="preserve">The Navarre Bible; Joshua – Kings; Joshua; Scepter Publishers; New York; 1986  </w:t>
      </w:r>
    </w:p>
    <w:p w14:paraId="6627AE82" w14:textId="1B5EA405" w:rsidR="000F3085" w:rsidRDefault="000F3085" w:rsidP="004F798B">
      <w:pPr>
        <w:pStyle w:val="NoSpacing"/>
        <w:rPr>
          <w:sz w:val="26"/>
          <w:szCs w:val="26"/>
        </w:rPr>
      </w:pPr>
    </w:p>
    <w:p w14:paraId="18C711C9" w14:textId="5280F4E7" w:rsidR="000F3085" w:rsidRDefault="000F3085" w:rsidP="004F798B">
      <w:pPr>
        <w:pStyle w:val="NoSpacing"/>
        <w:rPr>
          <w:sz w:val="26"/>
          <w:szCs w:val="26"/>
        </w:rPr>
      </w:pPr>
      <w:r>
        <w:rPr>
          <w:sz w:val="26"/>
          <w:szCs w:val="26"/>
        </w:rPr>
        <w:t xml:space="preserve">David </w:t>
      </w:r>
      <w:proofErr w:type="spellStart"/>
      <w:r>
        <w:rPr>
          <w:sz w:val="26"/>
          <w:szCs w:val="26"/>
        </w:rPr>
        <w:t>Guzik</w:t>
      </w:r>
      <w:proofErr w:type="spellEnd"/>
      <w:r w:rsidR="00716129">
        <w:rPr>
          <w:sz w:val="26"/>
          <w:szCs w:val="26"/>
        </w:rPr>
        <w:t xml:space="preserve">, “The Enduring Word Bible Commentary”, Santa Barbara, Ca; </w:t>
      </w:r>
      <w:r w:rsidR="00716129" w:rsidRPr="00716129">
        <w:rPr>
          <w:sz w:val="26"/>
          <w:szCs w:val="26"/>
        </w:rPr>
        <w:t>https://enduringword.com/bible-commentary/joshua-3/</w:t>
      </w:r>
    </w:p>
    <w:p w14:paraId="65DD8176" w14:textId="77777777" w:rsidR="004F798B" w:rsidRDefault="004F798B" w:rsidP="004F798B">
      <w:pPr>
        <w:pStyle w:val="NoSpacing"/>
        <w:rPr>
          <w:sz w:val="26"/>
          <w:szCs w:val="26"/>
        </w:rPr>
      </w:pPr>
    </w:p>
    <w:p w14:paraId="7DBC77B0" w14:textId="77777777" w:rsidR="004F798B" w:rsidRDefault="004F798B" w:rsidP="004F798B">
      <w:pPr>
        <w:pStyle w:val="NoSpacing"/>
        <w:rPr>
          <w:sz w:val="26"/>
          <w:szCs w:val="26"/>
        </w:rPr>
      </w:pPr>
      <w:r>
        <w:rPr>
          <w:sz w:val="26"/>
          <w:szCs w:val="26"/>
        </w:rPr>
        <w:t>William J. Murphy</w:t>
      </w:r>
    </w:p>
    <w:p w14:paraId="7E62F56F" w14:textId="77777777" w:rsidR="004F798B" w:rsidRDefault="004F798B" w:rsidP="004F798B">
      <w:pPr>
        <w:pStyle w:val="NoSpacing"/>
        <w:jc w:val="both"/>
        <w:rPr>
          <w:rFonts w:cstheme="minorHAnsi"/>
          <w:sz w:val="26"/>
          <w:szCs w:val="26"/>
        </w:rPr>
      </w:pPr>
    </w:p>
    <w:p w14:paraId="5F1CA7E3" w14:textId="77777777" w:rsidR="008506BE" w:rsidRPr="008506BE" w:rsidRDefault="008506BE" w:rsidP="007E018A">
      <w:pPr>
        <w:pStyle w:val="NoSpacing"/>
        <w:jc w:val="both"/>
        <w:rPr>
          <w:rFonts w:cstheme="minorHAnsi"/>
          <w:sz w:val="26"/>
          <w:szCs w:val="26"/>
        </w:rPr>
      </w:pPr>
    </w:p>
    <w:sectPr w:rsidR="008506BE" w:rsidRPr="00850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F13E3"/>
    <w:multiLevelType w:val="hybridMultilevel"/>
    <w:tmpl w:val="9CDE9C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C2981"/>
    <w:multiLevelType w:val="hybridMultilevel"/>
    <w:tmpl w:val="6582C5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A3C0E"/>
    <w:multiLevelType w:val="hybridMultilevel"/>
    <w:tmpl w:val="51B04D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7793E"/>
    <w:multiLevelType w:val="hybridMultilevel"/>
    <w:tmpl w:val="123E3A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232EF"/>
    <w:multiLevelType w:val="hybridMultilevel"/>
    <w:tmpl w:val="8278C8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95"/>
    <w:rsid w:val="000F3085"/>
    <w:rsid w:val="001267CB"/>
    <w:rsid w:val="00285EE1"/>
    <w:rsid w:val="0040457B"/>
    <w:rsid w:val="004F798B"/>
    <w:rsid w:val="0054035B"/>
    <w:rsid w:val="006B1745"/>
    <w:rsid w:val="00716129"/>
    <w:rsid w:val="007E018A"/>
    <w:rsid w:val="008506BE"/>
    <w:rsid w:val="00A0387F"/>
    <w:rsid w:val="00C078C6"/>
    <w:rsid w:val="00C13A95"/>
    <w:rsid w:val="00D11D33"/>
    <w:rsid w:val="00E0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ECFD"/>
  <w15:chartTrackingRefBased/>
  <w15:docId w15:val="{98AC2ED8-CB13-4DE7-B402-767FF9F7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A95"/>
    <w:pPr>
      <w:spacing w:after="0" w:line="240" w:lineRule="auto"/>
    </w:pPr>
  </w:style>
  <w:style w:type="paragraph" w:styleId="ListParagraph">
    <w:name w:val="List Paragraph"/>
    <w:basedOn w:val="Normal"/>
    <w:uiPriority w:val="34"/>
    <w:qFormat/>
    <w:rsid w:val="00850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6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2</cp:revision>
  <dcterms:created xsi:type="dcterms:W3CDTF">2020-10-31T16:03:00Z</dcterms:created>
  <dcterms:modified xsi:type="dcterms:W3CDTF">2020-10-31T16:03:00Z</dcterms:modified>
</cp:coreProperties>
</file>